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887" w:rsidRDefault="009D4887" w:rsidP="009D488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D4887" w:rsidRDefault="009D4887" w:rsidP="009D488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9D4887" w:rsidRDefault="009D4887" w:rsidP="009D488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4040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44"/>
          <w:szCs w:val="44"/>
        </w:rPr>
        <w:t>自治区医疗保障基金社会义务监督员报名表</w:t>
      </w:r>
    </w:p>
    <w:tbl>
      <w:tblPr>
        <w:tblpPr w:leftFromText="180" w:rightFromText="180" w:vertAnchor="text" w:horzAnchor="page" w:tblpXSpec="center" w:tblpY="309"/>
        <w:tblW w:w="8330" w:type="dxa"/>
        <w:jc w:val="center"/>
        <w:tblLayout w:type="fixed"/>
        <w:tblLook w:val="0000" w:firstRow="0" w:lastRow="0" w:firstColumn="0" w:lastColumn="0" w:noHBand="0" w:noVBand="0"/>
      </w:tblPr>
      <w:tblGrid>
        <w:gridCol w:w="1624"/>
        <w:gridCol w:w="1743"/>
        <w:gridCol w:w="1605"/>
        <w:gridCol w:w="1657"/>
        <w:gridCol w:w="1701"/>
      </w:tblGrid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4887" w:rsidRDefault="009D4887" w:rsidP="00D5678A"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9D4887" w:rsidTr="00D5678A">
        <w:trPr>
          <w:trHeight w:val="56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9D4887" w:rsidTr="00D5678A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887" w:rsidTr="00D5678A">
        <w:trPr>
          <w:trHeight w:val="90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887" w:rsidTr="00D5678A">
        <w:trPr>
          <w:trHeight w:val="4680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报名人员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4887" w:rsidRDefault="009D4887" w:rsidP="00D5678A">
            <w:pPr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本人承诺：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1.本表上所填写的内容真实、有效，本人具备与履行医疗保障基金社会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义务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监督员职责相适应的健康状况等条件；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社会监督工作。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</w:p>
          <w:p w:rsidR="009D4887" w:rsidRDefault="009D4887" w:rsidP="00D5678A">
            <w:pPr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9D4887" w:rsidRDefault="009D4887" w:rsidP="009D4887">
      <w:pPr>
        <w:spacing w:line="280" w:lineRule="exact"/>
        <w:rPr>
          <w:rFonts w:ascii="仿宋_GB2312" w:eastAsia="仿宋_GB2312"/>
          <w:szCs w:val="21"/>
        </w:rPr>
      </w:pPr>
    </w:p>
    <w:p w:rsidR="00BB5C11" w:rsidRDefault="00BB5C11">
      <w:pPr>
        <w:rPr>
          <w:rFonts w:hint="eastAsia"/>
        </w:rPr>
      </w:pPr>
    </w:p>
    <w:sectPr w:rsidR="00BB5C11">
      <w:pgSz w:w="11906" w:h="16838"/>
      <w:pgMar w:top="1417" w:right="1304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87"/>
    <w:rsid w:val="009D4887"/>
    <w:rsid w:val="00B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CACE"/>
  <w15:chartTrackingRefBased/>
  <w15:docId w15:val="{81251E2A-3751-4E90-9916-779C4B4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越</dc:creator>
  <cp:keywords/>
  <dc:description/>
  <cp:lastModifiedBy>黄 越</cp:lastModifiedBy>
  <cp:revision>1</cp:revision>
  <dcterms:created xsi:type="dcterms:W3CDTF">2020-04-08T13:42:00Z</dcterms:created>
  <dcterms:modified xsi:type="dcterms:W3CDTF">2020-04-08T13:43:00Z</dcterms:modified>
</cp:coreProperties>
</file>