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C1F54">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452036001004</w:t>
      </w:r>
    </w:p>
    <w:p w14:paraId="11C75E9E">
      <w:pPr>
        <w:pStyle w:val="2"/>
      </w:pPr>
    </w:p>
    <w:p w14:paraId="4CD580A7"/>
    <w:p w14:paraId="7F6DF396"/>
    <w:p w14:paraId="10A07B2C"/>
    <w:p w14:paraId="0F286C38"/>
    <w:p w14:paraId="7A3D561B"/>
    <w:p w14:paraId="51BFC1DE"/>
    <w:p w14:paraId="2432C0EE"/>
    <w:p w14:paraId="18876495"/>
    <w:p w14:paraId="1C12B1F9"/>
    <w:p w14:paraId="4BA9CA42"/>
    <w:p w14:paraId="69357BFE"/>
    <w:p w14:paraId="7EE6E046"/>
    <w:p w14:paraId="708729B1">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门诊特殊慢性病定点</w:t>
      </w:r>
    </w:p>
    <w:p w14:paraId="21ECEF13">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医疗机构转诊备案服务指南</w:t>
      </w:r>
    </w:p>
    <w:p w14:paraId="5260A614">
      <w:pPr>
        <w:jc w:val="center"/>
        <w:rPr>
          <w:rFonts w:hint="eastAsia" w:ascii="方正小标宋简体" w:hAnsi="方正小标宋简体" w:eastAsia="方正小标宋简体" w:cs="方正小标宋简体"/>
          <w:sz w:val="44"/>
          <w:szCs w:val="44"/>
        </w:rPr>
      </w:pPr>
    </w:p>
    <w:p w14:paraId="331321C9">
      <w:pPr>
        <w:jc w:val="center"/>
        <w:rPr>
          <w:rFonts w:hint="eastAsia" w:ascii="方正小标宋简体" w:hAnsi="方正小标宋简体" w:eastAsia="方正小标宋简体" w:cs="方正小标宋简体"/>
          <w:sz w:val="44"/>
          <w:szCs w:val="44"/>
        </w:rPr>
      </w:pPr>
    </w:p>
    <w:p w14:paraId="1F14B34E">
      <w:pPr>
        <w:jc w:val="center"/>
        <w:rPr>
          <w:rFonts w:hint="eastAsia" w:ascii="方正小标宋简体" w:hAnsi="方正小标宋简体" w:eastAsia="方正小标宋简体" w:cs="方正小标宋简体"/>
          <w:sz w:val="44"/>
          <w:szCs w:val="44"/>
        </w:rPr>
      </w:pPr>
    </w:p>
    <w:p w14:paraId="24B92796">
      <w:pPr>
        <w:jc w:val="center"/>
        <w:rPr>
          <w:rFonts w:hint="eastAsia" w:ascii="方正小标宋简体" w:hAnsi="方正小标宋简体" w:eastAsia="方正小标宋简体" w:cs="方正小标宋简体"/>
          <w:sz w:val="44"/>
          <w:szCs w:val="44"/>
        </w:rPr>
      </w:pPr>
    </w:p>
    <w:p w14:paraId="2DB9CD0B">
      <w:pPr>
        <w:keepNext w:val="0"/>
        <w:keepLines w:val="0"/>
        <w:pageBreakBefore w:val="0"/>
        <w:widowControl w:val="0"/>
        <w:kinsoku/>
        <w:wordWrap/>
        <w:overflowPunct/>
        <w:topLinePunct w:val="0"/>
        <w:autoSpaceDE/>
        <w:autoSpaceDN/>
        <w:bidi w:val="0"/>
        <w:adjustRightInd/>
        <w:snapToGrid/>
        <w:spacing w:line="700" w:lineRule="exact"/>
        <w:jc w:val="both"/>
        <w:textAlignment w:val="auto"/>
        <w:rPr>
          <w:rFonts w:hint="eastAsia" w:ascii="方正小标宋简体" w:hAnsi="方正小标宋简体" w:eastAsia="方正小标宋简体" w:cs="方正小标宋简体"/>
          <w:sz w:val="44"/>
          <w:szCs w:val="44"/>
        </w:rPr>
      </w:pPr>
    </w:p>
    <w:p w14:paraId="0C8B286F">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黑体" w:hAnsi="黑体" w:eastAsia="黑体" w:cs="黑体"/>
          <w:sz w:val="32"/>
          <w:szCs w:val="32"/>
        </w:rPr>
      </w:pPr>
      <w:r>
        <w:rPr>
          <w:rFonts w:hint="eastAsia" w:ascii="黑体" w:hAnsi="黑体" w:eastAsia="黑体" w:cs="黑体"/>
          <w:sz w:val="32"/>
          <w:szCs w:val="32"/>
          <w:u w:val="single"/>
        </w:rPr>
        <w:t>XXXX年X月X日发布                   XXXX年X月X日实施</w:t>
      </w:r>
    </w:p>
    <w:p w14:paraId="6A9BDAB6">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XXXX（发布单位全称）  发  布</w:t>
      </w:r>
    </w:p>
    <w:p w14:paraId="2C9AFD46">
      <w:pPr>
        <w:pStyle w:val="2"/>
        <w:keepNext w:val="0"/>
        <w:keepLines w:val="0"/>
        <w:pageBreakBefore w:val="0"/>
        <w:widowControl w:val="0"/>
        <w:kinsoku/>
        <w:wordWrap/>
        <w:overflowPunct/>
        <w:topLinePunct w:val="0"/>
        <w:autoSpaceDE/>
        <w:autoSpaceDN/>
        <w:bidi w:val="0"/>
        <w:adjustRightInd/>
        <w:snapToGrid/>
        <w:spacing w:before="0" w:after="0"/>
        <w:textAlignment w:val="auto"/>
        <w:rPr>
          <w:rFonts w:hint="eastAsia"/>
        </w:rPr>
      </w:pPr>
    </w:p>
    <w:p w14:paraId="18038008">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事项编码</w:t>
      </w:r>
    </w:p>
    <w:p w14:paraId="4A31FD4F">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452036001004</w:t>
      </w:r>
    </w:p>
    <w:p w14:paraId="5CFD5A0C">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适用范围</w:t>
      </w:r>
    </w:p>
    <w:p w14:paraId="6688EF78">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限于因定点医疗机构诊疗技术等原有无法在统筹地区内定点医疗机构治疗，需转到统筹地区外定点医疗机构门诊治疗；或已转诊（含自行转诊）到统筹地区外定点医疗机构住院治疗，出院后因同一病情需要在就医地定点医疗机构接受长期门诊治疗的参保人员。</w:t>
      </w:r>
    </w:p>
    <w:p w14:paraId="32D97C69">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事项类别</w:t>
      </w:r>
    </w:p>
    <w:p w14:paraId="6EE5305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公共服务</w:t>
      </w:r>
    </w:p>
    <w:p w14:paraId="72A4FA0D">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设立依据</w:t>
      </w:r>
    </w:p>
    <w:p w14:paraId="214C8B3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1.《广西壮族自治区医疗保障局关于印发广西基本医疗保险门诊特殊慢性病管理办法的通知》（桂医保规〔2022〕2号）第十</w:t>
      </w:r>
      <w:r>
        <w:rPr>
          <w:rFonts w:hint="eastAsia" w:ascii="仿宋_GB2312" w:hAnsi="仿宋_GB2312" w:eastAsia="仿宋_GB2312" w:cs="仿宋_GB2312"/>
          <w:b w:val="0"/>
          <w:bCs w:val="0"/>
          <w:kern w:val="2"/>
          <w:sz w:val="32"/>
          <w:szCs w:val="32"/>
          <w:lang w:val="en-US" w:eastAsia="zh-CN" w:bidi="ar-SA"/>
        </w:rPr>
        <w:t>二</w:t>
      </w:r>
      <w:r>
        <w:rPr>
          <w:rFonts w:hint="default" w:ascii="仿宋_GB2312" w:hAnsi="仿宋_GB2312" w:eastAsia="仿宋_GB2312" w:cs="仿宋_GB2312"/>
          <w:b w:val="0"/>
          <w:bCs w:val="0"/>
          <w:kern w:val="2"/>
          <w:sz w:val="32"/>
          <w:szCs w:val="32"/>
          <w:lang w:val="en-US" w:eastAsia="zh-CN" w:bidi="ar-SA"/>
        </w:rPr>
        <w:t xml:space="preserve">条；                                </w:t>
      </w:r>
    </w:p>
    <w:p w14:paraId="748A20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lang w:val="en-US" w:eastAsia="zh-CN"/>
        </w:rPr>
      </w:pPr>
      <w:r>
        <w:rPr>
          <w:rFonts w:hint="default" w:ascii="仿宋_GB2312" w:hAnsi="仿宋_GB2312" w:eastAsia="仿宋_GB2312" w:cs="仿宋_GB2312"/>
          <w:b w:val="0"/>
          <w:bCs w:val="0"/>
          <w:kern w:val="2"/>
          <w:sz w:val="32"/>
          <w:szCs w:val="32"/>
          <w:lang w:val="en-US" w:eastAsia="zh-CN" w:bidi="ar-SA"/>
        </w:rPr>
        <w:t xml:space="preserve">2.《广西壮族自治区医疗保障局关于印发广西基本医疗保险就医管理暂行办法的通知》（桂医保规〔2022〕4号）第十条。      </w:t>
      </w:r>
    </w:p>
    <w:p w14:paraId="7B7D3DD7">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受理机构</w:t>
      </w:r>
    </w:p>
    <w:p w14:paraId="70D1C1A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r>
        <w:rPr>
          <w:rFonts w:hint="eastAsia" w:ascii="仿宋_GB2312" w:hAnsi="仿宋_GB2312" w:eastAsia="仿宋_GB2312" w:cs="仿宋_GB2312"/>
          <w:color w:val="auto"/>
          <w:sz w:val="32"/>
          <w:szCs w:val="32"/>
        </w:rPr>
        <w:t>或</w:t>
      </w:r>
      <w:r>
        <w:rPr>
          <w:rFonts w:hint="eastAsia" w:ascii="仿宋_GB2312" w:hAnsi="仿宋_GB2312" w:eastAsia="仿宋_GB2312" w:cs="仿宋_GB2312"/>
          <w:color w:val="auto"/>
          <w:sz w:val="32"/>
          <w:szCs w:val="32"/>
          <w:lang w:val="en-US" w:eastAsia="zh-CN"/>
        </w:rPr>
        <w:t>参保地</w:t>
      </w:r>
      <w:r>
        <w:rPr>
          <w:rFonts w:hint="eastAsia" w:ascii="仿宋_GB2312" w:hAnsi="仿宋_GB2312" w:eastAsia="仿宋_GB2312" w:cs="仿宋_GB2312"/>
          <w:color w:val="auto"/>
          <w:sz w:val="32"/>
          <w:szCs w:val="32"/>
        </w:rPr>
        <w:t>定点医疗机构</w:t>
      </w:r>
    </w:p>
    <w:p w14:paraId="383A389B">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 xml:space="preserve">决定机构 </w:t>
      </w:r>
    </w:p>
    <w:p w14:paraId="27B969D5">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14:paraId="5A74E1F2">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办理条件</w:t>
      </w:r>
    </w:p>
    <w:p w14:paraId="4066AC76">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准予批准的条件：符合办理</w:t>
      </w:r>
      <w:r>
        <w:rPr>
          <w:rFonts w:hint="eastAsia" w:ascii="楷体_GB2312" w:hAnsi="楷体_GB2312" w:eastAsia="楷体_GB2312" w:cs="楷体_GB2312"/>
          <w:sz w:val="32"/>
          <w:szCs w:val="32"/>
          <w:lang w:val="en-US" w:eastAsia="zh-CN"/>
        </w:rPr>
        <w:t>门诊特殊慢性病</w:t>
      </w:r>
      <w:r>
        <w:rPr>
          <w:rFonts w:hint="eastAsia" w:ascii="楷体_GB2312" w:hAnsi="楷体_GB2312" w:eastAsia="楷体_GB2312" w:cs="楷体_GB2312"/>
          <w:sz w:val="32"/>
          <w:szCs w:val="32"/>
        </w:rPr>
        <w:t>转</w:t>
      </w:r>
      <w:r>
        <w:rPr>
          <w:rFonts w:hint="eastAsia" w:ascii="楷体_GB2312" w:hAnsi="楷体_GB2312" w:eastAsia="楷体_GB2312" w:cs="楷体_GB2312"/>
          <w:sz w:val="32"/>
          <w:szCs w:val="32"/>
          <w:lang w:val="en-US" w:eastAsia="zh-CN"/>
        </w:rPr>
        <w:t>诊</w:t>
      </w:r>
      <w:r>
        <w:rPr>
          <w:rFonts w:hint="eastAsia" w:ascii="楷体_GB2312" w:hAnsi="楷体_GB2312" w:eastAsia="楷体_GB2312" w:cs="楷体_GB2312"/>
          <w:sz w:val="32"/>
          <w:szCs w:val="32"/>
        </w:rPr>
        <w:t>备案条件。</w:t>
      </w:r>
    </w:p>
    <w:p w14:paraId="0A0342B6">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不予批准的情形：不符合办理</w:t>
      </w:r>
      <w:r>
        <w:rPr>
          <w:rFonts w:hint="eastAsia" w:ascii="楷体_GB2312" w:hAnsi="楷体_GB2312" w:eastAsia="楷体_GB2312" w:cs="楷体_GB2312"/>
          <w:sz w:val="32"/>
          <w:szCs w:val="32"/>
          <w:lang w:val="en-US" w:eastAsia="zh-CN"/>
        </w:rPr>
        <w:t>门诊特殊慢性病</w:t>
      </w:r>
      <w:r>
        <w:rPr>
          <w:rFonts w:hint="eastAsia" w:ascii="楷体_GB2312" w:hAnsi="楷体_GB2312" w:eastAsia="楷体_GB2312" w:cs="楷体_GB2312"/>
          <w:sz w:val="32"/>
          <w:szCs w:val="32"/>
        </w:rPr>
        <w:t>转</w:t>
      </w:r>
      <w:r>
        <w:rPr>
          <w:rFonts w:hint="eastAsia" w:ascii="楷体_GB2312" w:hAnsi="楷体_GB2312" w:eastAsia="楷体_GB2312" w:cs="楷体_GB2312"/>
          <w:sz w:val="32"/>
          <w:szCs w:val="32"/>
          <w:lang w:val="en-US" w:eastAsia="zh-CN"/>
        </w:rPr>
        <w:t>诊</w:t>
      </w:r>
      <w:r>
        <w:rPr>
          <w:rFonts w:hint="eastAsia" w:ascii="楷体_GB2312" w:hAnsi="楷体_GB2312" w:eastAsia="楷体_GB2312" w:cs="楷体_GB2312"/>
          <w:sz w:val="32"/>
          <w:szCs w:val="32"/>
        </w:rPr>
        <w:t>备案条件。</w:t>
      </w:r>
    </w:p>
    <w:p w14:paraId="1741453B">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其他需要说明的情形：无。</w:t>
      </w:r>
    </w:p>
    <w:p w14:paraId="4A9C7735">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申办材料</w:t>
      </w:r>
    </w:p>
    <w:p w14:paraId="018B7339">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医保经办</w:t>
      </w:r>
      <w:r>
        <w:rPr>
          <w:rFonts w:hint="eastAsia" w:ascii="仿宋_GB2312" w:hAnsi="仿宋_GB2312" w:eastAsia="仿宋_GB2312" w:cs="仿宋_GB2312"/>
          <w:sz w:val="32"/>
          <w:szCs w:val="32"/>
        </w:rPr>
        <w:t>窗口</w:t>
      </w:r>
      <w:r>
        <w:rPr>
          <w:rFonts w:hint="eastAsia" w:ascii="仿宋_GB2312" w:hAnsi="仿宋_GB2312" w:eastAsia="仿宋_GB2312" w:cs="仿宋_GB2312"/>
          <w:sz w:val="32"/>
          <w:szCs w:val="32"/>
          <w:lang w:val="en-US" w:eastAsia="zh-CN"/>
        </w:rPr>
        <w:t>/定点医疗机构办理</w:t>
      </w:r>
      <w:r>
        <w:rPr>
          <w:rFonts w:hint="eastAsia" w:ascii="仿宋_GB2312" w:hAnsi="仿宋_GB2312" w:eastAsia="仿宋_GB2312" w:cs="仿宋_GB2312"/>
          <w:sz w:val="32"/>
          <w:szCs w:val="32"/>
        </w:rPr>
        <w:t>：</w:t>
      </w:r>
    </w:p>
    <w:tbl>
      <w:tblPr>
        <w:tblStyle w:val="7"/>
        <w:tblW w:w="98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3607"/>
        <w:gridCol w:w="1157"/>
        <w:gridCol w:w="754"/>
        <w:gridCol w:w="1052"/>
        <w:gridCol w:w="2438"/>
      </w:tblGrid>
      <w:tr w14:paraId="3906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852" w:type="dxa"/>
            <w:noWrap w:val="0"/>
            <w:vAlign w:val="center"/>
          </w:tcPr>
          <w:p w14:paraId="2508BD1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4"/>
                <w:szCs w:val="24"/>
              </w:rPr>
            </w:pPr>
            <w:r>
              <w:rPr>
                <w:rFonts w:hint="eastAsia" w:ascii="黑体" w:hAnsi="黑体" w:eastAsia="黑体" w:cs="黑体"/>
                <w:sz w:val="24"/>
                <w:szCs w:val="24"/>
              </w:rPr>
              <w:t>序号</w:t>
            </w:r>
          </w:p>
        </w:tc>
        <w:tc>
          <w:tcPr>
            <w:tcW w:w="3607" w:type="dxa"/>
            <w:noWrap w:val="0"/>
            <w:vAlign w:val="center"/>
          </w:tcPr>
          <w:p w14:paraId="37224F2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4"/>
                <w:szCs w:val="24"/>
              </w:rPr>
            </w:pPr>
            <w:r>
              <w:rPr>
                <w:rFonts w:hint="eastAsia" w:ascii="黑体" w:hAnsi="黑体" w:eastAsia="黑体" w:cs="黑体"/>
                <w:sz w:val="24"/>
                <w:szCs w:val="24"/>
              </w:rPr>
              <w:t>提交材料名称</w:t>
            </w:r>
          </w:p>
        </w:tc>
        <w:tc>
          <w:tcPr>
            <w:tcW w:w="1157" w:type="dxa"/>
            <w:noWrap w:val="0"/>
            <w:vAlign w:val="center"/>
          </w:tcPr>
          <w:p w14:paraId="09D300B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4"/>
                <w:szCs w:val="24"/>
              </w:rPr>
            </w:pPr>
            <w:r>
              <w:rPr>
                <w:rFonts w:hint="eastAsia" w:ascii="黑体" w:hAnsi="黑体" w:eastAsia="黑体" w:cs="黑体"/>
                <w:sz w:val="24"/>
                <w:szCs w:val="24"/>
              </w:rPr>
              <w:t>原件/</w:t>
            </w:r>
          </w:p>
          <w:p w14:paraId="0E880DA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4"/>
                <w:szCs w:val="24"/>
              </w:rPr>
            </w:pPr>
            <w:r>
              <w:rPr>
                <w:rFonts w:hint="eastAsia" w:ascii="黑体" w:hAnsi="黑体" w:eastAsia="黑体" w:cs="黑体"/>
                <w:sz w:val="24"/>
                <w:szCs w:val="24"/>
              </w:rPr>
              <w:t>复印件</w:t>
            </w:r>
          </w:p>
        </w:tc>
        <w:tc>
          <w:tcPr>
            <w:tcW w:w="754" w:type="dxa"/>
            <w:noWrap w:val="0"/>
            <w:vAlign w:val="center"/>
          </w:tcPr>
          <w:p w14:paraId="21D9939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4"/>
                <w:szCs w:val="24"/>
              </w:rPr>
            </w:pPr>
            <w:r>
              <w:rPr>
                <w:rFonts w:hint="eastAsia" w:ascii="黑体" w:hAnsi="黑体" w:eastAsia="黑体" w:cs="黑体"/>
                <w:sz w:val="24"/>
                <w:szCs w:val="24"/>
              </w:rPr>
              <w:t>份数</w:t>
            </w:r>
          </w:p>
        </w:tc>
        <w:tc>
          <w:tcPr>
            <w:tcW w:w="1052" w:type="dxa"/>
            <w:noWrap w:val="0"/>
            <w:vAlign w:val="center"/>
          </w:tcPr>
          <w:p w14:paraId="0F280D7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4"/>
                <w:szCs w:val="24"/>
              </w:rPr>
            </w:pPr>
            <w:r>
              <w:rPr>
                <w:rFonts w:hint="eastAsia" w:ascii="黑体" w:hAnsi="黑体" w:eastAsia="黑体" w:cs="黑体"/>
                <w:sz w:val="24"/>
                <w:szCs w:val="24"/>
              </w:rPr>
              <w:t>纸质/电子版</w:t>
            </w:r>
          </w:p>
        </w:tc>
        <w:tc>
          <w:tcPr>
            <w:tcW w:w="2438" w:type="dxa"/>
            <w:noWrap w:val="0"/>
            <w:vAlign w:val="center"/>
          </w:tcPr>
          <w:p w14:paraId="6BE3BB9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sz w:val="24"/>
                <w:szCs w:val="24"/>
              </w:rPr>
            </w:pPr>
            <w:r>
              <w:rPr>
                <w:rFonts w:hint="eastAsia" w:ascii="黑体" w:hAnsi="黑体" w:eastAsia="黑体" w:cs="黑体"/>
                <w:sz w:val="24"/>
                <w:szCs w:val="24"/>
              </w:rPr>
              <w:t>特定要求</w:t>
            </w:r>
          </w:p>
        </w:tc>
      </w:tr>
      <w:tr w14:paraId="2A92A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852" w:type="dxa"/>
            <w:noWrap w:val="0"/>
            <w:vAlign w:val="center"/>
          </w:tcPr>
          <w:p w14:paraId="3C7BA63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3607" w:type="dxa"/>
            <w:noWrap w:val="0"/>
            <w:vAlign w:val="center"/>
          </w:tcPr>
          <w:p w14:paraId="0224B688">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医保电子凭证或有效身份证件或社保卡（委托他人办理的，还需提供代办人身份证</w:t>
            </w:r>
            <w:r>
              <w:rPr>
                <w:rFonts w:hint="eastAsia" w:ascii="宋体" w:hAnsi="宋体" w:eastAsia="宋体" w:cs="宋体"/>
                <w:sz w:val="24"/>
                <w:szCs w:val="24"/>
                <w:lang w:eastAsia="zh-CN"/>
              </w:rPr>
              <w:t>和</w:t>
            </w:r>
            <w:r>
              <w:rPr>
                <w:rFonts w:hint="eastAsia" w:ascii="宋体" w:hAnsi="宋体" w:eastAsia="宋体" w:cs="宋体"/>
                <w:sz w:val="24"/>
                <w:szCs w:val="24"/>
              </w:rPr>
              <w:t>授权委托书）</w:t>
            </w:r>
          </w:p>
        </w:tc>
        <w:tc>
          <w:tcPr>
            <w:tcW w:w="1157" w:type="dxa"/>
            <w:noWrap w:val="0"/>
            <w:vAlign w:val="center"/>
          </w:tcPr>
          <w:p w14:paraId="7BA723F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原件或复印件</w:t>
            </w:r>
          </w:p>
        </w:tc>
        <w:tc>
          <w:tcPr>
            <w:tcW w:w="754" w:type="dxa"/>
            <w:noWrap w:val="0"/>
            <w:vAlign w:val="center"/>
          </w:tcPr>
          <w:p w14:paraId="01ACA72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052" w:type="dxa"/>
            <w:noWrap w:val="0"/>
            <w:vAlign w:val="center"/>
          </w:tcPr>
          <w:p w14:paraId="3198D46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纸质/</w:t>
            </w:r>
          </w:p>
          <w:p w14:paraId="48519FB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电子版</w:t>
            </w:r>
          </w:p>
        </w:tc>
        <w:tc>
          <w:tcPr>
            <w:tcW w:w="2438" w:type="dxa"/>
            <w:noWrap w:val="0"/>
            <w:vAlign w:val="center"/>
          </w:tcPr>
          <w:p w14:paraId="50383DF8">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医保经办窗口办理提供，其余办理渠道免提供</w:t>
            </w:r>
          </w:p>
        </w:tc>
      </w:tr>
      <w:tr w14:paraId="45CC2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852" w:type="dxa"/>
            <w:noWrap w:val="0"/>
            <w:vAlign w:val="center"/>
          </w:tcPr>
          <w:p w14:paraId="3E425E4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2</w:t>
            </w:r>
          </w:p>
        </w:tc>
        <w:tc>
          <w:tcPr>
            <w:tcW w:w="3607" w:type="dxa"/>
            <w:noWrap w:val="0"/>
            <w:vAlign w:val="center"/>
          </w:tcPr>
          <w:p w14:paraId="376663B2">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《广西壮族自治区基本医疗保险转统筹区外就医证明》</w:t>
            </w:r>
          </w:p>
        </w:tc>
        <w:tc>
          <w:tcPr>
            <w:tcW w:w="1157" w:type="dxa"/>
            <w:noWrap w:val="0"/>
            <w:vAlign w:val="center"/>
          </w:tcPr>
          <w:p w14:paraId="6353E3D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原件</w:t>
            </w:r>
          </w:p>
        </w:tc>
        <w:tc>
          <w:tcPr>
            <w:tcW w:w="754" w:type="dxa"/>
            <w:noWrap w:val="0"/>
            <w:vAlign w:val="center"/>
          </w:tcPr>
          <w:p w14:paraId="7051CD5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052" w:type="dxa"/>
            <w:noWrap w:val="0"/>
            <w:vAlign w:val="center"/>
          </w:tcPr>
          <w:p w14:paraId="1A7B54A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纸质</w:t>
            </w:r>
          </w:p>
        </w:tc>
        <w:tc>
          <w:tcPr>
            <w:tcW w:w="2438" w:type="dxa"/>
            <w:noWrap w:val="0"/>
            <w:vAlign w:val="center"/>
          </w:tcPr>
          <w:p w14:paraId="132992A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自治区内转到省外就医提供</w:t>
            </w:r>
          </w:p>
        </w:tc>
      </w:tr>
      <w:tr w14:paraId="03907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852" w:type="dxa"/>
            <w:noWrap w:val="0"/>
            <w:vAlign w:val="center"/>
          </w:tcPr>
          <w:p w14:paraId="18AC3C5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3607" w:type="dxa"/>
            <w:noWrap w:val="0"/>
            <w:vAlign w:val="center"/>
          </w:tcPr>
          <w:p w14:paraId="28723149">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就医定点医疗机构出具有门诊继续治疗意见和治疗周期的门诊或住院病历</w:t>
            </w:r>
          </w:p>
        </w:tc>
        <w:tc>
          <w:tcPr>
            <w:tcW w:w="1157" w:type="dxa"/>
            <w:noWrap w:val="0"/>
            <w:vAlign w:val="center"/>
          </w:tcPr>
          <w:p w14:paraId="29AFDB9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原件</w:t>
            </w:r>
          </w:p>
        </w:tc>
        <w:tc>
          <w:tcPr>
            <w:tcW w:w="754" w:type="dxa"/>
            <w:noWrap w:val="0"/>
            <w:vAlign w:val="center"/>
          </w:tcPr>
          <w:p w14:paraId="23BF64A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052" w:type="dxa"/>
            <w:noWrap w:val="0"/>
            <w:vAlign w:val="center"/>
          </w:tcPr>
          <w:p w14:paraId="1AA9A83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纸质</w:t>
            </w:r>
          </w:p>
        </w:tc>
        <w:tc>
          <w:tcPr>
            <w:tcW w:w="2438" w:type="dxa"/>
            <w:noWrap w:val="0"/>
            <w:vAlign w:val="center"/>
          </w:tcPr>
          <w:p w14:paraId="71519833">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既往转诊或自行转诊出院后，因同一疾病需要继续门诊治疗的，提供住院病历</w:t>
            </w:r>
            <w:r>
              <w:rPr>
                <w:rFonts w:hint="eastAsia" w:ascii="宋体" w:hAnsi="宋体" w:cs="宋体"/>
                <w:sz w:val="24"/>
                <w:szCs w:val="24"/>
                <w:lang w:val="en-US" w:eastAsia="zh-CN"/>
              </w:rPr>
              <w:t>均</w:t>
            </w:r>
            <w:r>
              <w:rPr>
                <w:rFonts w:hint="eastAsia" w:ascii="宋体" w:hAnsi="宋体" w:eastAsia="宋体" w:cs="宋体"/>
                <w:sz w:val="24"/>
                <w:szCs w:val="24"/>
                <w:lang w:val="en-US" w:eastAsia="zh-CN"/>
              </w:rPr>
              <w:t>需加盖医疗机构相关业务章。</w:t>
            </w:r>
          </w:p>
        </w:tc>
      </w:tr>
    </w:tbl>
    <w:p w14:paraId="779E3A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（二）网上申报：上传以上材料的原件图片或PDF文件。</w:t>
      </w:r>
    </w:p>
    <w:p w14:paraId="6E3F4FBA">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办理方式</w:t>
      </w:r>
    </w:p>
    <w:p w14:paraId="3AFC2BED">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窗口</w:t>
      </w:r>
      <w:r>
        <w:rPr>
          <w:rFonts w:hint="eastAsia" w:ascii="仿宋_GB2312" w:hAnsi="仿宋_GB2312" w:eastAsia="仿宋_GB2312" w:cs="仿宋_GB2312"/>
          <w:sz w:val="32"/>
          <w:szCs w:val="32"/>
        </w:rPr>
        <w:t>办理：各级医保经办窗口。</w:t>
      </w:r>
    </w:p>
    <w:p w14:paraId="6670741B">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（2）参保人在</w:t>
      </w:r>
      <w:r>
        <w:rPr>
          <w:rFonts w:hint="eastAsia" w:ascii="仿宋_GB2312" w:hAnsi="仿宋_GB2312" w:eastAsia="仿宋_GB2312" w:cs="仿宋_GB2312"/>
          <w:sz w:val="32"/>
          <w:szCs w:val="32"/>
          <w:lang w:val="en-US" w:eastAsia="zh-CN"/>
        </w:rPr>
        <w:t>参保地定点医疗机构</w:t>
      </w:r>
      <w:r>
        <w:rPr>
          <w:rFonts w:hint="eastAsia" w:ascii="仿宋_GB2312" w:hAnsi="仿宋_GB2312" w:eastAsia="仿宋_GB2312" w:cs="仿宋_GB2312"/>
          <w:sz w:val="32"/>
          <w:szCs w:val="32"/>
        </w:rPr>
        <w:t>就医：申报材料提交至定点医疗机构医保科</w:t>
      </w:r>
      <w:r>
        <w:rPr>
          <w:rFonts w:hint="eastAsia" w:ascii="仿宋_GB2312" w:hAnsi="仿宋_GB2312" w:eastAsia="仿宋_GB2312" w:cs="仿宋_GB2312"/>
          <w:sz w:val="32"/>
          <w:szCs w:val="32"/>
          <w:lang w:eastAsia="zh-CN"/>
        </w:rPr>
        <w:t>（两定机构医疗保障信息平台）</w:t>
      </w:r>
      <w:r>
        <w:rPr>
          <w:rFonts w:hint="eastAsia" w:ascii="仿宋_GB2312" w:hAnsi="仿宋_GB2312" w:eastAsia="仿宋_GB2312" w:cs="仿宋_GB2312"/>
          <w:sz w:val="32"/>
          <w:szCs w:val="32"/>
        </w:rPr>
        <w:t>。</w:t>
      </w:r>
    </w:p>
    <w:p w14:paraId="1ECD9BFE">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网上</w:t>
      </w:r>
      <w:r>
        <w:rPr>
          <w:rFonts w:hint="eastAsia" w:ascii="仿宋_GB2312" w:hAnsi="仿宋_GB2312" w:eastAsia="仿宋_GB2312" w:cs="仿宋_GB2312"/>
          <w:sz w:val="32"/>
          <w:szCs w:val="32"/>
        </w:rPr>
        <w:t>申报：</w:t>
      </w:r>
      <w:r>
        <w:rPr>
          <w:rFonts w:hint="eastAsia" w:ascii="仿宋_GB2312" w:hAnsi="仿宋_GB2312" w:eastAsia="仿宋_GB2312" w:cs="仿宋_GB2312"/>
          <w:color w:val="auto"/>
          <w:sz w:val="32"/>
          <w:szCs w:val="32"/>
          <w:lang w:val="en-US" w:eastAsia="zh-CN"/>
        </w:rPr>
        <w:t>可通过</w:t>
      </w:r>
      <w:r>
        <w:rPr>
          <w:rFonts w:hint="eastAsia" w:ascii="仿宋_GB2312" w:hAnsi="仿宋_GB2312" w:eastAsia="仿宋_GB2312" w:cs="仿宋_GB2312"/>
          <w:color w:val="auto"/>
          <w:sz w:val="32"/>
          <w:szCs w:val="32"/>
        </w:rPr>
        <w:t>广西数字政务一体化平台（http://zwfw.gxzf.gov.cn/）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广西医保APP、</w:t>
      </w:r>
      <w:r>
        <w:rPr>
          <w:rFonts w:hint="eastAsia" w:ascii="仿宋_GB2312" w:hAnsi="仿宋_GB2312" w:eastAsia="仿宋_GB2312" w:cs="仿宋_GB2312"/>
          <w:sz w:val="32"/>
          <w:szCs w:val="32"/>
        </w:rPr>
        <w:t>广西医保微信公众号</w:t>
      </w:r>
      <w:r>
        <w:rPr>
          <w:rFonts w:hint="eastAsia" w:ascii="仿宋_GB2312" w:hAnsi="仿宋_GB2312" w:eastAsia="仿宋_GB2312" w:cs="仿宋_GB2312"/>
          <w:color w:val="auto"/>
          <w:sz w:val="32"/>
          <w:szCs w:val="32"/>
        </w:rPr>
        <w:t>申报</w:t>
      </w:r>
      <w:r>
        <w:rPr>
          <w:rFonts w:hint="eastAsia" w:ascii="仿宋_GB2312" w:hAnsi="仿宋_GB2312" w:eastAsia="仿宋_GB2312" w:cs="仿宋_GB2312"/>
          <w:color w:val="auto"/>
          <w:sz w:val="32"/>
          <w:szCs w:val="32"/>
          <w:lang w:eastAsia="zh-CN"/>
        </w:rPr>
        <w:t>。</w:t>
      </w:r>
    </w:p>
    <w:p w14:paraId="79B8E25E">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办理流程</w:t>
      </w:r>
    </w:p>
    <w:p w14:paraId="7BB2EE64">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rPr>
      </w:pPr>
      <w:r>
        <w:rPr>
          <w:rFonts w:hint="eastAsia" w:ascii="楷体_GB2312" w:hAnsi="楷体_GB2312" w:eastAsia="楷体_GB2312" w:cs="楷体_GB2312"/>
          <w:sz w:val="32"/>
          <w:szCs w:val="32"/>
        </w:rPr>
        <w:t>（一）流程图</w:t>
      </w:r>
    </w:p>
    <w:p w14:paraId="287D4DD3">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rPr>
      </w:pPr>
      <w:r>
        <w:rPr>
          <w:rFonts w:hint="eastAsia" w:ascii="楷体_GB2312" w:hAnsi="楷体_GB2312" w:eastAsia="楷体_GB2312" w:cs="楷体_GB2312"/>
          <w:sz w:val="32"/>
          <w:szCs w:val="32"/>
        </w:rPr>
        <w:t>在医保经办机构申报：</w:t>
      </w:r>
    </w:p>
    <w:tbl>
      <w:tblPr>
        <w:tblStyle w:val="7"/>
        <w:tblpPr w:leftFromText="180" w:rightFromText="180" w:vertAnchor="text" w:horzAnchor="page" w:tblpX="4390" w:tblpY="248"/>
        <w:tblOverlap w:val="never"/>
        <w:tblW w:w="3140" w:type="dxa"/>
        <w:tblInd w:w="0" w:type="dxa"/>
        <w:tblLayout w:type="autofit"/>
        <w:tblCellMar>
          <w:top w:w="0" w:type="dxa"/>
          <w:left w:w="0" w:type="dxa"/>
          <w:bottom w:w="0" w:type="dxa"/>
          <w:right w:w="0" w:type="dxa"/>
        </w:tblCellMar>
      </w:tblPr>
      <w:tblGrid>
        <w:gridCol w:w="3140"/>
      </w:tblGrid>
      <w:tr w14:paraId="735FBB6F">
        <w:tblPrEx>
          <w:tblCellMar>
            <w:top w:w="0" w:type="dxa"/>
            <w:left w:w="0" w:type="dxa"/>
            <w:bottom w:w="0" w:type="dxa"/>
            <w:right w:w="0" w:type="dxa"/>
          </w:tblCellMar>
        </w:tblPrEx>
        <w:trPr>
          <w:trHeight w:val="620" w:hRule="atLeast"/>
        </w:trPr>
        <w:tc>
          <w:tcPr>
            <w:tcW w:w="3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C34AB8">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申请</w:t>
            </w:r>
          </w:p>
          <w:p w14:paraId="67FD3E51">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（即时）</w:t>
            </w:r>
          </w:p>
        </w:tc>
      </w:tr>
      <w:tr w14:paraId="13C60196">
        <w:tblPrEx>
          <w:tblCellMar>
            <w:top w:w="0" w:type="dxa"/>
            <w:left w:w="0" w:type="dxa"/>
            <w:bottom w:w="0" w:type="dxa"/>
            <w:right w:w="0" w:type="dxa"/>
          </w:tblCellMar>
        </w:tblPrEx>
        <w:trPr>
          <w:trHeight w:val="485" w:hRule="atLeast"/>
        </w:trPr>
        <w:tc>
          <w:tcPr>
            <w:tcW w:w="3140" w:type="dxa"/>
            <w:tcBorders>
              <w:top w:val="nil"/>
              <w:left w:val="nil"/>
              <w:bottom w:val="nil"/>
              <w:right w:val="nil"/>
            </w:tcBorders>
            <w:noWrap/>
            <w:tcMar>
              <w:top w:w="15" w:type="dxa"/>
              <w:left w:w="15" w:type="dxa"/>
              <w:right w:w="15" w:type="dxa"/>
            </w:tcMar>
            <w:vAlign w:val="center"/>
          </w:tcPr>
          <w:p w14:paraId="07A54DCD">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cs="宋体"/>
                <w:sz w:val="24"/>
                <w:szCs w:val="24"/>
              </w:rPr>
            </w:pPr>
            <w:r>
              <w:rPr>
                <w:sz w:val="24"/>
                <w:szCs w:val="24"/>
              </w:rPr>
              <mc:AlternateContent>
                <mc:Choice Requires="wps">
                  <w:drawing>
                    <wp:anchor distT="0" distB="0" distL="114300" distR="114300" simplePos="0" relativeHeight="251660288" behindDoc="0" locked="0" layoutInCell="1" allowOverlap="1">
                      <wp:simplePos x="0" y="0"/>
                      <wp:positionH relativeFrom="column">
                        <wp:posOffset>955040</wp:posOffset>
                      </wp:positionH>
                      <wp:positionV relativeFrom="paragraph">
                        <wp:posOffset>13970</wp:posOffset>
                      </wp:positionV>
                      <wp:extent cx="1905" cy="290195"/>
                      <wp:effectExtent l="0" t="0" r="0" b="0"/>
                      <wp:wrapNone/>
                      <wp:docPr id="1" name="直接连接符 2"/>
                      <wp:cNvGraphicFramePr/>
                      <a:graphic xmlns:a="http://schemas.openxmlformats.org/drawingml/2006/main">
                        <a:graphicData uri="http://schemas.microsoft.com/office/word/2010/wordprocessingShape">
                          <wps:wsp>
                            <wps:cNvCnPr/>
                            <wps:spPr>
                              <a:xfrm flipH="1">
                                <a:off x="0" y="0"/>
                                <a:ext cx="1905" cy="29019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接连接符 2" o:spid="_x0000_s1026" o:spt="20" style="position:absolute;left:0pt;flip:x;margin-left:75.2pt;margin-top:1.1pt;height:22.85pt;width:0.15pt;z-index:251660288;mso-width-relative:page;mso-height-relative:page;" filled="f" stroked="t" coordsize="21600,21600" o:gfxdata="UEsDBAoAAAAAAIdO4kAAAAAAAAAAAAAAAAAEAAAAZHJzL1BLAwQUAAAACACHTuJA+9iWhtcAAAAI&#10;AQAADwAAAGRycy9kb3ducmV2LnhtbE2PMU/DMBSEdyT+g/WQWKrWbtSSEuJ0qAQDG24Fq5O8JqHx&#10;cxS/tuHf404wnu50912+nVwvLjiGzpOG5UKBQKp83VGj4bB/nW9ABLZU294TavjBANvi/i63We2v&#10;9IEXw42IJRQyq6FlHjIpQ9Wis2HhB6ToHf3oLEc5NrIe7TWWu14mSj1JZzuKC60dcNdidTJnp+Ht&#10;nbncHwaenY6f5vtrtptMarR+fFiqFxCME/+F4YYf0aGITKU/Ux1EH/VarWJUQ5KAuPlrlYIoNazS&#10;Z5BFLv8fKH4BUEsDBBQAAAAIAIdO4kAFybPdAQIAAPEDAAAOAAAAZHJzL2Uyb0RvYy54bWytU0uO&#10;EzEQ3SNxB8t70p1IQaSVziwmDCwQRAIOUPGn25J/sp10cgkugMQOVizZcxtmjkHZHTLMDItZ0Aur&#10;XPX8XO91eXlxMJrsRYjK2ZZOJzUlwjLHle1a+vHD1bMXlMQEloN2VrT0KCK9WD19shx8I2aud5qL&#10;QJDExmbwLe1T8k1VRdYLA3HivLBYlC4YSLgNXcUDDMhudDWr6+fV4AL3wTERI2bXY5GeGMNjCJ2U&#10;iom1YzsjbBpZg9CQUFLslY90VbqVUrD0TsooEtEtRaWprHgJxtu8VqslNF0A3yt2agEe08I9TQaU&#10;xUvPVGtIQHZBPaAyigUXnUwT5kw1CimOoIppfc+b9z14UbSg1dGfTY//j5a93W8CURwngRILBn/4&#10;9ecfvz59vfn5Bdfr79/ILJs0+Ngg9tJuwmkX/SZkxQcZDJFa+deZI2dQFTkUi49ni8UhEYbJ6aKe&#10;U8KwMFvU08U8c1cjST7qQ0yvhDMkBy3Vymb90MD+TUwj9A8kp7UlQ0sX81nmBBxGiUOAofEoKNqu&#10;nI1OK36ltM4nYui2lzqQPeSBKN+phTuwfMkaYj/iSinDoOkF8JeWk3T0aJXFF0JzC0ZwSrTAB5Wj&#10;gkyg9C0SQnDDv6EoX1t0IVs8mpqjreNH/DM7H1TXoxXT0mau4CQUz05Tm0ft731hun2p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72JaG1wAAAAgBAAAPAAAAAAAAAAEAIAAAACIAAABkcnMvZG93&#10;bnJldi54bWxQSwECFAAUAAAACACHTuJABcmz3QECAADxAwAADgAAAAAAAAABACAAAAAmAQAAZHJz&#10;L2Uyb0RvYy54bWxQSwUGAAAAAAYABgBZAQAAmQUAAAAA&#10;">
                      <v:fill on="f" focussize="0,0"/>
                      <v:stroke color="#000000" joinstyle="round" endarrow="open"/>
                      <v:imagedata o:title=""/>
                      <o:lock v:ext="edit" aspectratio="f"/>
                    </v:line>
                  </w:pict>
                </mc:Fallback>
              </mc:AlternateContent>
            </w:r>
          </w:p>
        </w:tc>
      </w:tr>
      <w:tr w14:paraId="2EBF6DA4">
        <w:tblPrEx>
          <w:tblCellMar>
            <w:top w:w="0" w:type="dxa"/>
            <w:left w:w="0" w:type="dxa"/>
            <w:bottom w:w="0" w:type="dxa"/>
            <w:right w:w="0" w:type="dxa"/>
          </w:tblCellMar>
        </w:tblPrEx>
        <w:trPr>
          <w:trHeight w:val="643" w:hRule="atLeast"/>
        </w:trPr>
        <w:tc>
          <w:tcPr>
            <w:tcW w:w="3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8ECE9C">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受理</w:t>
            </w:r>
          </w:p>
          <w:p w14:paraId="4AEC3E79">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（即时）</w:t>
            </w:r>
          </w:p>
        </w:tc>
      </w:tr>
      <w:tr w14:paraId="37E4DB0A">
        <w:tblPrEx>
          <w:tblCellMar>
            <w:top w:w="0" w:type="dxa"/>
            <w:left w:w="0" w:type="dxa"/>
            <w:bottom w:w="0" w:type="dxa"/>
            <w:right w:w="0" w:type="dxa"/>
          </w:tblCellMar>
        </w:tblPrEx>
        <w:trPr>
          <w:trHeight w:val="485" w:hRule="atLeast"/>
        </w:trPr>
        <w:tc>
          <w:tcPr>
            <w:tcW w:w="3140" w:type="dxa"/>
            <w:tcBorders>
              <w:top w:val="nil"/>
              <w:left w:val="nil"/>
              <w:bottom w:val="nil"/>
              <w:right w:val="nil"/>
            </w:tcBorders>
            <w:noWrap/>
            <w:tcMar>
              <w:top w:w="15" w:type="dxa"/>
              <w:left w:w="15" w:type="dxa"/>
              <w:right w:w="15" w:type="dxa"/>
            </w:tcMar>
            <w:vAlign w:val="center"/>
          </w:tcPr>
          <w:p w14:paraId="072EBAB3">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cs="宋体"/>
                <w:sz w:val="24"/>
                <w:szCs w:val="24"/>
              </w:rPr>
            </w:pPr>
            <w:r>
              <w:rPr>
                <w:sz w:val="24"/>
                <w:szCs w:val="24"/>
              </w:rPr>
              <mc:AlternateContent>
                <mc:Choice Requires="wps">
                  <w:drawing>
                    <wp:anchor distT="0" distB="0" distL="114300" distR="114300" simplePos="0" relativeHeight="251661312" behindDoc="0" locked="0" layoutInCell="1" allowOverlap="1">
                      <wp:simplePos x="0" y="0"/>
                      <wp:positionH relativeFrom="column">
                        <wp:posOffset>980440</wp:posOffset>
                      </wp:positionH>
                      <wp:positionV relativeFrom="paragraph">
                        <wp:posOffset>12065</wp:posOffset>
                      </wp:positionV>
                      <wp:extent cx="1905" cy="304800"/>
                      <wp:effectExtent l="0" t="0" r="0" b="0"/>
                      <wp:wrapNone/>
                      <wp:docPr id="2" name="直接连接符 5"/>
                      <wp:cNvGraphicFramePr/>
                      <a:graphic xmlns:a="http://schemas.openxmlformats.org/drawingml/2006/main">
                        <a:graphicData uri="http://schemas.microsoft.com/office/word/2010/wordprocessingShape">
                          <wps:wsp>
                            <wps:cNvCnPr/>
                            <wps:spPr>
                              <a:xfrm>
                                <a:off x="0" y="0"/>
                                <a:ext cx="1905" cy="30480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接连接符 5" o:spid="_x0000_s1026" o:spt="20" style="position:absolute;left:0pt;margin-left:77.2pt;margin-top:0.95pt;height:24pt;width:0.15pt;z-index:251661312;mso-width-relative:page;mso-height-relative:page;" filled="f" stroked="t" coordsize="21600,21600" o:gfxdata="UEsDBAoAAAAAAIdO4kAAAAAAAAAAAAAAAAAEAAAAZHJzL1BLAwQUAAAACACHTuJAUggwbtgAAAAI&#10;AQAADwAAAGRycy9kb3ducmV2LnhtbE2PwU7DMBBE70j8g7VIXBB1ihIgIU4PICRA5UBKxdWNt3FE&#10;vI5itwl/z/YEtx3NaPZNuZpdL444hs6TguUiAYHUeNNRq+Bz83x9DyJETUb3nlDBDwZYVednpS6M&#10;n+gDj3VsBZdQKLQCG+NQSBkai06HhR+Q2Nv70enIcmylGfXE5a6XN0lyK53uiD9YPeCjxea7PjgF&#10;7XZ6NS/rr3rfb582b9mVte9uVuryYpk8gIg4x78wnPAZHSpm2vkDmSB61lmacpSPHMTJz9I7EDsF&#10;aZ6DrEr5f0D1C1BLAwQUAAAACACHTuJARggal/0BAADnAwAADgAAAGRycy9lMm9Eb2MueG1srVPN&#10;jtMwEL4j8Q6W7zRpoWg3arqHLcsFQSXgAaaOk1jyn8Zu074EL4DEDU4cufM2uzwGY6e0sHDYAzk4&#10;Y8/4m/m+GS+u9kazncSgnK35dFJyJq1wjbJdzd+/u3lywVmIYBvQzsqaH2TgV8vHjxaDr+TM9U43&#10;EhmB2FANvuZ9jL4qiiB6aSBMnJeWnK1DA5G22BUNwkDoRhezsnxeDA4bj07IEOh0NTr5EREfAuja&#10;Vgm5cmJrpI0jKkoNkSiFXvnAl7natpUivmnbICPTNSemMa+UhOxNWovlAqoOwfdKHEuAh5Rwj5MB&#10;ZSnpCWoFEdgW1V9QRgl0wbVxIpwpRiJZEWIxLe9p87YHLzMXkjr4k+jh/8GK17s1MtXUfMaZBUMN&#10;v/v47fbD5x/fP9F69/ULmyeRBh8qir22azzugl9jYrxv0aQ/cWH7LOzhJKzcRybocHpZzjkT5Hha&#10;Prsos+zF+arHEF9KZ1gyaq6VTayhgt2rECkdhf4KScfasqHml/NZwgQawZZaT6bxRCPYLt8NTqvm&#10;RmmdbgTsNtca2Q7SGOQvkSLcP8JSkhWEfozLrnFAegnNC9uwePAkkKV3wVMJRjacaUnPKFkECFUE&#10;pc+RgOiGf4dSbm2phCTsKGWyNq45UD+2HlXXkxTTXGbyUP9zwcdZTQP2+z4jnd/n8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SCDBu2AAAAAgBAAAPAAAAAAAAAAEAIAAAACIAAABkcnMvZG93bnJl&#10;di54bWxQSwECFAAUAAAACACHTuJARggal/0BAADnAwAADgAAAAAAAAABACAAAAAnAQAAZHJzL2Uy&#10;b0RvYy54bWxQSwUGAAAAAAYABgBZAQAAlgUAAAAA&#10;">
                      <v:fill on="f" focussize="0,0"/>
                      <v:stroke color="#000000" joinstyle="round" endarrow="open"/>
                      <v:imagedata o:title=""/>
                      <o:lock v:ext="edit" aspectratio="f"/>
                    </v:line>
                  </w:pict>
                </mc:Fallback>
              </mc:AlternateContent>
            </w:r>
            <w:r>
              <w:rPr>
                <w:sz w:val="24"/>
                <w:szCs w:val="24"/>
              </w:rPr>
              <mc:AlternateContent>
                <mc:Choice Requires="wpg">
                  <w:drawing>
                    <wp:anchor distT="0" distB="0" distL="114300" distR="114300" simplePos="0" relativeHeight="251659264" behindDoc="0" locked="0" layoutInCell="1" allowOverlap="1">
                      <wp:simplePos x="0" y="0"/>
                      <wp:positionH relativeFrom="column">
                        <wp:posOffset>1047750</wp:posOffset>
                      </wp:positionH>
                      <wp:positionV relativeFrom="paragraph">
                        <wp:posOffset>-406400</wp:posOffset>
                      </wp:positionV>
                      <wp:extent cx="66675" cy="2418715"/>
                      <wp:effectExtent l="0" t="0" r="0" b="0"/>
                      <wp:wrapNone/>
                      <wp:docPr id="11" name="组合 11"/>
                      <wp:cNvGraphicFramePr/>
                      <a:graphic xmlns:a="http://schemas.openxmlformats.org/drawingml/2006/main">
                        <a:graphicData uri="http://schemas.microsoft.com/office/word/2010/wordprocessingGroup">
                          <wpg:wgp>
                            <wpg:cNvGrpSpPr/>
                            <wpg:grpSpPr>
                              <a:xfrm>
                                <a:off x="0" y="0"/>
                                <a:ext cx="66675" cy="2418715"/>
                                <a:chOff x="11274" y="61628"/>
                                <a:chExt cx="105" cy="3809"/>
                              </a:xfrm>
                              <a:effectLst/>
                            </wpg:grpSpPr>
                            <pic:pic xmlns:pic="http://schemas.openxmlformats.org/drawingml/2006/picture">
                              <pic:nvPicPr>
                                <pic:cNvPr id="6" name="直接箭头连接符_3"/>
                                <pic:cNvPicPr/>
                              </pic:nvPicPr>
                              <pic:blipFill>
                                <a:blip r:embed="rId9"/>
                                <a:stretch>
                                  <a:fillRect/>
                                </a:stretch>
                              </pic:blipFill>
                              <pic:spPr>
                                <a:xfrm>
                                  <a:off x="11379" y="61628"/>
                                  <a:ext cx="0" cy="385"/>
                                </a:xfrm>
                                <a:prstGeom prst="rect">
                                  <a:avLst/>
                                </a:prstGeom>
                                <a:noFill/>
                                <a:ln>
                                  <a:noFill/>
                                </a:ln>
                                <a:effectLst/>
                              </pic:spPr>
                            </pic:pic>
                            <pic:pic xmlns:pic="http://schemas.openxmlformats.org/drawingml/2006/picture">
                              <pic:nvPicPr>
                                <pic:cNvPr id="7" name="直接箭头连接符_4"/>
                                <pic:cNvPicPr/>
                              </pic:nvPicPr>
                              <pic:blipFill>
                                <a:blip r:embed="rId9"/>
                                <a:stretch>
                                  <a:fillRect/>
                                </a:stretch>
                              </pic:blipFill>
                              <pic:spPr>
                                <a:xfrm>
                                  <a:off x="11334" y="62478"/>
                                  <a:ext cx="0" cy="385"/>
                                </a:xfrm>
                                <a:prstGeom prst="rect">
                                  <a:avLst/>
                                </a:prstGeom>
                                <a:noFill/>
                                <a:ln>
                                  <a:noFill/>
                                </a:ln>
                                <a:effectLst/>
                              </pic:spPr>
                            </pic:pic>
                            <pic:pic xmlns:pic="http://schemas.openxmlformats.org/drawingml/2006/picture">
                              <pic:nvPicPr>
                                <pic:cNvPr id="8" name="直接箭头连接符_5"/>
                                <pic:cNvPicPr/>
                              </pic:nvPicPr>
                              <pic:blipFill>
                                <a:blip r:embed="rId9"/>
                                <a:stretch>
                                  <a:fillRect/>
                                </a:stretch>
                              </pic:blipFill>
                              <pic:spPr>
                                <a:xfrm>
                                  <a:off x="11319" y="63318"/>
                                  <a:ext cx="0" cy="385"/>
                                </a:xfrm>
                                <a:prstGeom prst="rect">
                                  <a:avLst/>
                                </a:prstGeom>
                                <a:noFill/>
                                <a:ln>
                                  <a:noFill/>
                                </a:ln>
                                <a:effectLst/>
                              </pic:spPr>
                            </pic:pic>
                            <pic:pic xmlns:pic="http://schemas.openxmlformats.org/drawingml/2006/picture">
                              <pic:nvPicPr>
                                <pic:cNvPr id="9" name="直接箭头连接符_6"/>
                                <pic:cNvPicPr/>
                              </pic:nvPicPr>
                              <pic:blipFill>
                                <a:blip r:embed="rId9"/>
                                <a:stretch>
                                  <a:fillRect/>
                                </a:stretch>
                              </pic:blipFill>
                              <pic:spPr>
                                <a:xfrm>
                                  <a:off x="11304" y="64228"/>
                                  <a:ext cx="0" cy="385"/>
                                </a:xfrm>
                                <a:prstGeom prst="rect">
                                  <a:avLst/>
                                </a:prstGeom>
                                <a:noFill/>
                                <a:ln>
                                  <a:noFill/>
                                </a:ln>
                                <a:effectLst/>
                              </pic:spPr>
                            </pic:pic>
                            <pic:pic xmlns:pic="http://schemas.openxmlformats.org/drawingml/2006/picture">
                              <pic:nvPicPr>
                                <pic:cNvPr id="10" name="直接箭头连接符_7"/>
                                <pic:cNvPicPr/>
                              </pic:nvPicPr>
                              <pic:blipFill>
                                <a:blip r:embed="rId10"/>
                                <a:stretch>
                                  <a:fillRect/>
                                </a:stretch>
                              </pic:blipFill>
                              <pic:spPr>
                                <a:xfrm>
                                  <a:off x="11274" y="65053"/>
                                  <a:ext cx="0" cy="385"/>
                                </a:xfrm>
                                <a:prstGeom prst="rect">
                                  <a:avLst/>
                                </a:prstGeom>
                                <a:noFill/>
                                <a:ln>
                                  <a:noFill/>
                                </a:ln>
                                <a:effectLst/>
                              </pic:spPr>
                            </pic:pic>
                          </wpg:wgp>
                        </a:graphicData>
                      </a:graphic>
                    </wp:anchor>
                  </w:drawing>
                </mc:Choice>
                <mc:Fallback>
                  <w:pict>
                    <v:group id="_x0000_s1026" o:spid="_x0000_s1026" o:spt="203" style="position:absolute;left:0pt;margin-left:82.5pt;margin-top:-32pt;height:190.45pt;width:5.25pt;z-index:251659264;mso-width-relative:page;mso-height-relative:page;" coordorigin="11274,61628" coordsize="105,3809" o:gfxdata="UEsDBAoAAAAAAIdO4kAAAAAAAAAAAAAAAAAEAAAAZHJzL1BLAwQUAAAACACHTuJAE1N9AtsAAAAL&#10;AQAADwAAAGRycy9kb3ducmV2LnhtbE2PwU7DMBBE70j8g7VI3FrHlAQIcSpUAacKiRYJcdvG2yRq&#10;vI5iN2n/HvcEtx3taOZNsTzZTow0+NaxBjVPQBBXzrRca/javs0eQfiAbLBzTBrO5GFZXl8VmBs3&#10;8SeNm1CLGMI+Rw1NCH0upa8asujnrieOv70bLIYoh1qaAacYbjt5lySZtNhybGiwp1VD1WFztBre&#10;J5xeFup1XB/2q/PPNv34XivS+vZGJc8gAp3Cnxku+BEdysi0c0c2XnRRZ2ncEjTMsvt4XBwPaQpi&#10;p2GhsieQZSH/byh/AVBLAwQUAAAACACHTuJAxSOUwsUCAACIDQAADgAAAGRycy9lMm9Eb2MueG1s&#10;7VfLbtQwFN0j8Q+W9zRxMpOZRp3pprRCQjDisUau4zykJLZsz6N7FqwQe6SugBWw6o4FX1PKZ3Dt&#10;ZDLttCoVKlLFsJiMfR1fn3vOtX2zs7uoSjTjSheiHmGy5WPEayaSos5G+OWL/QdDjLShdUJLUfMR&#10;PuIa747v39uZy5gHIhdlwhUCJ7WO53KEc2Nk7Hma5byiektIXsNgKlRFDXRV5iWKzsF7VXqB70fe&#10;XKhEKsG41mDdawZx61HdxKFI04LxPcGmFa9N41XxkhoISeeF1Hjs0KYpZ+ZpmmpuUDnCEKlxT1gE&#10;2of26Y13aJwpKvOCtRDoTSCsxVTRooZFO1d71FA0VcUlV1XBlNAiNVtMVF4TiGMEoiD+GjcHSkyl&#10;iyWL55nsSAeh1lj/Y7fsyWyiUJFAJhCMalqB4mffXp++e4PAAOzMZRbDSwdKPpcT1RqypmcDXqSq&#10;sv8QClo4Xo86XvnCIAbGKIoGfYwYjAQ9MhyQfsM7y0EcO4uQYNDDCMYjEgXD5ejDdj7x29nh0N+2&#10;g95qXe5EfqyNNVuwHTZZsBh+LWvQusTa73MVZpmp4qCB9VbPJgWbqKazYi7qiHt/8uPtx7OvX04/&#10;nPz8fmzbnz+9Ci1iO93OsPMt0kvuDstC7hdlabm07dvdD0jFvDrkILN6lDhdaayN4obldsEUFn4G&#10;e6WhthtwKFfALGYNSXCF7ISEg+11AZfyw16z0odDJ/s57aTS5oCLCtkGQAMEwDSN6azVk8bLV6y5&#10;FpYgwEjjsr5gAJ+N5UI2rPC6QKDb6ACNv58Ug+uTorcZSRG2uzroDdpdvdFJAVdre8ReeVK4/WGz&#10;9t8+KUh7UoQh+Z8UIwxsXJcU0WacFH57UvSC5f2/0ScFgUvzuqwY3LWsCCyg2y4quqqw7/ddGUXj&#10;u5gVru6EAt0Vpu3HhP0CON931enqA2r8C1BLAwQKAAAAAACHTuJAAAAAAAAAAAAAAAAACgAAAGRy&#10;cy9tZWRpYS9QSwMEFAAAAAgAh07iQNS0tiAUAQAADwEAABQAAABkcnMvbWVkaWEvaW1hZ2UyLnBu&#10;ZwEPAfD+iVBORw0KGgoAAAANSUhEUgAAAAsAAAAaCAYAAABhJqYYAAAABHNCSVQICAgIfAhkiAAA&#10;AAlwSFlzAAAOxAAADsQBlSsOGwAAALFJREFUOI3t06+KQnEQxfGPV42LWIwmhWWTQWTbPoHB5gvY&#10;fAaj2bXbtYqvYBcMC7Jd/JN8ALX8hIveqzaLB4aBM1/mMGG4VRvjBF+UZKbpDb/h18AzFB5wv6hH&#10;WKN3B/xBC39Qwg6fYRj/lCwWwRNhiz4GyFxt7eCASdzMh5hmbHMRG9QuUDb0I/4xxBxVNLDC6AJf&#10;x05RRi7c8oV92uUVnEJ106C4lgHOPQN/4DtpcAao9hvRDb7lZAAAAABJRU5ErkJgglBLAwQUAAAA&#10;CACHTuJACPmRFBUBAAAQAQAAFAAAAGRycy9tZWRpYS9pbWFnZTEucG5nARAB7/6JUE5HDQoaCgAA&#10;AA1JSERSAAAACwAAABkIBgAAAOey1LYAAAAEc0JJVAgICAh8CGSIAAAACXBIWXMAAA7EAAAOxAGV&#10;Kw4bAAAAsklEQVQ4je3SIW4CQRQA0NelYgVgSZrKCoImhOARNdUkiAoqqrgGgjsQAiHhBBwCi8XS&#10;BFHFAbaCIdkM28Ug+WZm/ryZnz8ZrmOAdUFeUpT8Lx74ge+GR3i64d7xmuAbwxL4ghVS6OGAWtiM&#10;P/8C0/zpJSYFuIsf1ONSv3jL4QRbfF5QJYynMP/CDk1U0cYYWdxIij3m2ITynZLGfYRbMszKIOf3&#10;vuBGvPkcrTO00Mcxxn/91xwvLkbrewAAAABJRU5ErkJgg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AubPAAvwAAAKUBAAAZAAAAZHJzL19yZWxz&#10;L2Uyb0RvYy54bWwucmVsc72QwYrCMBCG7wv7DmHu27Q9LLKY9iKCV3EfYEimabCZhCSKvr2BZUFB&#10;8OZxZvi//2PW48Uv4kwpu8AKuqYFQayDcWwV/B62XysQuSAbXAKTgitlGIfPj/WeFiw1lGcXs6gU&#10;zgrmUuKPlFnP5DE3IRLXyxSSx1LHZGVEfURLsm/bb5nuGTA8MMXOKEg704M4XGNtfs0O0+Q0bYI+&#10;eeLypEI6X7srEJOlosCTcfi37JvIFuRzh+49Dt2/g3x47nAD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DAkAAFtDb250ZW50&#10;X1R5cGVzXS54bWxQSwECFAAKAAAAAACHTuJAAAAAAAAAAAAAAAAABgAAAAAAAAAAABAAAADQBgAA&#10;X3JlbHMvUEsBAhQAFAAAAAgAh07iQIoUZjzRAAAAlAEAAAsAAAAAAAAAAQAgAAAA9AYAAF9yZWxz&#10;Ly5yZWxzUEsBAhQACgAAAAAAh07iQAAAAAAAAAAAAAAAAAQAAAAAAAAAAAAQAAAAAAAAAGRycy9Q&#10;SwECFAAKAAAAAACHTuJAAAAAAAAAAAAAAAAACgAAAAAAAAAAABAAAADuBwAAZHJzL19yZWxzL1BL&#10;AQIUABQAAAAIAIdO4kAubPAAvwAAAKUBAAAZAAAAAAAAAAEAIAAAABYIAABkcnMvX3JlbHMvZTJv&#10;RG9jLnhtbC5yZWxzUEsBAhQAFAAAAAgAh07iQBNTfQLbAAAACwEAAA8AAAAAAAAAAQAgAAAAIgAA&#10;AGRycy9kb3ducmV2LnhtbFBLAQIUABQAAAAIAIdO4kDFI5TCxQIAAIgNAAAOAAAAAAAAAAEAIAAA&#10;ACoBAABkcnMvZTJvRG9jLnhtbFBLAQIUAAoAAAAAAIdO4kAAAAAAAAAAAAAAAAAKAAAAAAAAAAAA&#10;EAAAABsEAABkcnMvbWVkaWEvUEsBAhQAFAAAAAgAh07iQAj5kRQVAQAAEAEAABQAAAAAAAAAAQAg&#10;AAAAiQUAAGRycy9tZWRpYS9pbWFnZTEucG5nUEsBAhQAFAAAAAgAh07iQNS0tiAUAQAADwEAABQA&#10;AAAAAAAAAQAgAAAAQwQAAGRycy9tZWRpYS9pbWFnZTIucG5nUEsFBgAAAAALAAsAlAIAAEEKAAAA&#10;AA==&#10;">
                      <o:lock v:ext="edit" aspectratio="f"/>
                      <v:shape id="直接箭头连接符_3" o:spid="_x0000_s1026" o:spt="75" type="#_x0000_t75" style="position:absolute;left:11379;top:61628;height:385;width:0;" filled="f" o:preferrelative="t" stroked="f" coordsize="21600,21600" o:gfxdata="UEsDBAoAAAAAAIdO4kAAAAAAAAAAAAAAAAAEAAAAZHJzL1BLAwQUAAAACACHTuJAEGLI2bgAAADa&#10;AAAADwAAAGRycy9kb3ducmV2LnhtbEWPzQrCMBCE74LvEFbwpqkeRKuxoCh4UfDnAdZmbUubTWmi&#10;rW9vBMHjMDPfMKukM5V4UeMKywom4wgEcWp1wZmC23U/moNwHlljZZkUvMlBsu73Vhhr2/KZXhef&#10;iQBhF6OC3Ps6ltKlORl0Y1sTB+9hG4M+yCaTusE2wE0lp1E0kwYLDgs51rTNKS0vT6Pgvkuf6Dbt&#10;Y/Geltfj5tThnDqlhoNJtAThqfP/8K990Apm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LI2bgAAADaAAAA&#10;DwAAAAAAAAABACAAAAAiAAAAZHJzL2Rvd25yZXYueG1sUEsBAhQAFAAAAAgAh07iQDMvBZ47AAAA&#10;OQAAABAAAAAAAAAAAQAgAAAABwEAAGRycy9zaGFwZXhtbC54bWxQSwUGAAAAAAYABgBbAQAAsQMA&#10;AAAA&#10;">
                        <v:fill on="f" focussize="0,0"/>
                        <v:stroke on="f"/>
                        <v:imagedata r:id="rId9" o:title=""/>
                        <o:lock v:ext="edit" aspectratio="f"/>
                      </v:shape>
                      <v:shape id="直接箭头连接符_4" o:spid="_x0000_s1026" o:spt="75" type="#_x0000_t75" style="position:absolute;left:11334;top:62478;height:385;width:0;" filled="f" o:preferrelative="t" stroked="f" coordsize="21600,21600" o:gfxdata="UEsDBAoAAAAAAIdO4kAAAAAAAAAAAAAAAAAEAAAAZHJzL1BLAwQUAAAACACHTuJAfy5tQrgAAADa&#10;AAAADwAAAGRycy9kb3ducmV2LnhtbEWPzQrCMBCE74LvEFbwpqke/KlGQVHwoqD1AdZmbYvNpjTR&#10;1rc3guBxmJlvmOW6NaV4Ue0KywpGwwgEcWp1wZmCa7IfzEA4j6yxtEwK3uRgvep2lhhr2/CZXhef&#10;iQBhF6OC3PsqltKlORl0Q1sRB+9ua4M+yDqTusYmwE0px1E0kQYLDgs5VrTNKX1cnkbBbZc+0W2a&#10;+/w9fiTHzanFGbVK9XujaAHCU+v/4V/7oBVM4Xsl3AC5+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y5tQrgAAADaAAAA&#10;DwAAAAAAAAABACAAAAAiAAAAZHJzL2Rvd25yZXYueG1sUEsBAhQAFAAAAAgAh07iQDMvBZ47AAAA&#10;OQAAABAAAAAAAAAAAQAgAAAABwEAAGRycy9zaGFwZXhtbC54bWxQSwUGAAAAAAYABgBbAQAAsQMA&#10;AAAA&#10;">
                        <v:fill on="f" focussize="0,0"/>
                        <v:stroke on="f"/>
                        <v:imagedata r:id="rId9" o:title=""/>
                        <o:lock v:ext="edit" aspectratio="f"/>
                      </v:shape>
                      <v:shape id="直接箭头连接符_5" o:spid="_x0000_s1026" o:spt="75" type="#_x0000_t75" style="position:absolute;left:11319;top:63318;height:385;width:0;" filled="f" o:preferrelative="t" stroked="f" coordsize="21600,21600" o:gfxdata="UEsDBAoAAAAAAIdO4kAAAAAAAAAAAAAAAAAEAAAAZHJzL1BLAwQUAAAACACHTuJADrH5MLUAAADa&#10;AAAADwAAAGRycy9kb3ducmV2LnhtbEVPSwrCMBDdC94hjODOproQraaCouBGwc8BxmZsS5tJaaKt&#10;tzcLweXj/deb3tTiTa0rLSuYRjEI4szqknMF99thsgDhPLLG2jIp+JCDTTocrDHRtuMLva8+FyGE&#10;XYIKCu+bREqXFWTQRbYhDtzTtgZ9gG0udYtdCDe1nMXxXBosOTQU2NCuoKy6voyCxz57odt2z+Vn&#10;Vt1O23OPC+qVGo+m8QqEp97/xT/3USsIW8OVcANk+g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DrH5MLUAAADaAAAADwAA&#10;AAAAAAABACAAAAAiAAAAZHJzL2Rvd25yZXYueG1sUEsBAhQAFAAAAAgAh07iQDMvBZ47AAAAOQAA&#10;ABAAAAAAAAAAAQAgAAAABAEAAGRycy9zaGFwZXhtbC54bWxQSwUGAAAAAAYABgBbAQAArgMAAAAA&#10;">
                        <v:fill on="f" focussize="0,0"/>
                        <v:stroke on="f"/>
                        <v:imagedata r:id="rId9" o:title=""/>
                        <o:lock v:ext="edit" aspectratio="f"/>
                      </v:shape>
                      <v:shape id="直接箭头连接符_6" o:spid="_x0000_s1026" o:spt="75" type="#_x0000_t75" style="position:absolute;left:11304;top:64228;height:385;width:0;" filled="f" o:preferrelative="t" stroked="f" coordsize="21600,21600" o:gfxdata="UEsDBAoAAAAAAIdO4kAAAAAAAAAAAAAAAAAEAAAAZHJzL1BLAwQUAAAACACHTuJAYf1cq7gAAADa&#10;AAAADwAAAGRycy9kb3ducmV2LnhtbEWPzQrCMBCE74LvEFbwpqkeRKuxoCh4UfDnAdZmbUubTWmi&#10;rW9vBMHjMDPfMKukM5V4UeMKywom4wgEcWp1wZmC23U/moNwHlljZZkUvMlBsu73Vhhr2/KZXhef&#10;iQBhF6OC3Ps6ltKlORl0Y1sTB+9hG4M+yCaTusE2wE0lp1E0kwYLDgs51rTNKS0vT6Pgvkuf6Dbt&#10;Y/Geltfj5tThnDqlhoNJtAThqfP/8K990AoW8L0SboBcf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f1cq7gAAADaAAAA&#10;DwAAAAAAAAABACAAAAAiAAAAZHJzL2Rvd25yZXYueG1sUEsBAhQAFAAAAAgAh07iQDMvBZ47AAAA&#10;OQAAABAAAAAAAAAAAQAgAAAABwEAAGRycy9zaGFwZXhtbC54bWxQSwUGAAAAAAYABgBbAQAAsQMA&#10;AAAA&#10;">
                        <v:fill on="f" focussize="0,0"/>
                        <v:stroke on="f"/>
                        <v:imagedata r:id="rId9" o:title=""/>
                        <o:lock v:ext="edit" aspectratio="f"/>
                      </v:shape>
                      <v:shape id="直接箭头连接符_7" o:spid="_x0000_s1026" o:spt="75" type="#_x0000_t75" style="position:absolute;left:11274;top:65053;height:385;width:0;" filled="f" o:preferrelative="t" stroked="f" coordsize="21600,21600" o:gfxdata="UEsDBAoAAAAAAIdO4kAAAAAAAAAAAAAAAAAEAAAAZHJzL1BLAwQUAAAACACHTuJA0YmfFL4AAADb&#10;AAAADwAAAGRycy9kb3ducmV2LnhtbEWPQW/CMAyF70j7D5GRdkEjZYep6wgckDptk3YA9gOsxjQV&#10;jdM1AdJ/Px8mcbP1nt/7vN5m36srjbELbGC1LEARN8F23Br4OdZPJaiYkC32gcnARBG2m4fZGisb&#10;bryn6yG1SkI4VmjApTRUWsfGkce4DAOxaKcwekyyjq22I94k3Pf6uShetMeOpcHhQDtHzflw8Qbe&#10;uS7j7+uU8/fnlOvya3F09cWYx/mqeAOVKKe7+f/6wwq+0MsvMoDe/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YmfFL4A&#10;AADbAAAADwAAAAAAAAABACAAAAAiAAAAZHJzL2Rvd25yZXYueG1sUEsBAhQAFAAAAAgAh07iQDMv&#10;BZ47AAAAOQAAABAAAAAAAAAAAQAgAAAADQEAAGRycy9zaGFwZXhtbC54bWxQSwUGAAAAAAYABgBb&#10;AQAAtwMAAAAA&#10;">
                        <v:fill on="f" focussize="0,0"/>
                        <v:stroke on="f"/>
                        <v:imagedata r:id="rId10" o:title=""/>
                        <o:lock v:ext="edit" aspectratio="f"/>
                      </v:shape>
                    </v:group>
                  </w:pict>
                </mc:Fallback>
              </mc:AlternateContent>
            </w:r>
          </w:p>
        </w:tc>
      </w:tr>
      <w:tr w14:paraId="4F521B80">
        <w:tblPrEx>
          <w:tblCellMar>
            <w:top w:w="0" w:type="dxa"/>
            <w:left w:w="0" w:type="dxa"/>
            <w:bottom w:w="0" w:type="dxa"/>
            <w:right w:w="0" w:type="dxa"/>
          </w:tblCellMar>
        </w:tblPrEx>
        <w:trPr>
          <w:trHeight w:val="659" w:hRule="atLeast"/>
        </w:trPr>
        <w:tc>
          <w:tcPr>
            <w:tcW w:w="3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779DEA">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审核</w:t>
            </w:r>
          </w:p>
          <w:p w14:paraId="5155A6DA">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（即时）</w:t>
            </w:r>
          </w:p>
        </w:tc>
      </w:tr>
      <w:tr w14:paraId="06B78456">
        <w:tblPrEx>
          <w:tblCellMar>
            <w:top w:w="0" w:type="dxa"/>
            <w:left w:w="0" w:type="dxa"/>
            <w:bottom w:w="0" w:type="dxa"/>
            <w:right w:w="0" w:type="dxa"/>
          </w:tblCellMar>
        </w:tblPrEx>
        <w:trPr>
          <w:trHeight w:val="485" w:hRule="atLeast"/>
        </w:trPr>
        <w:tc>
          <w:tcPr>
            <w:tcW w:w="3140" w:type="dxa"/>
            <w:tcBorders>
              <w:top w:val="nil"/>
              <w:left w:val="nil"/>
              <w:bottom w:val="nil"/>
              <w:right w:val="nil"/>
            </w:tcBorders>
            <w:noWrap/>
            <w:tcMar>
              <w:top w:w="15" w:type="dxa"/>
              <w:left w:w="15" w:type="dxa"/>
              <w:right w:w="15" w:type="dxa"/>
            </w:tcMar>
            <w:vAlign w:val="center"/>
          </w:tcPr>
          <w:p w14:paraId="635E57AD">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cs="宋体"/>
                <w:sz w:val="24"/>
                <w:szCs w:val="24"/>
              </w:rPr>
            </w:pPr>
            <w:r>
              <w:rPr>
                <w:sz w:val="24"/>
                <w:szCs w:val="24"/>
              </w:rPr>
              <mc:AlternateContent>
                <mc:Choice Requires="wps">
                  <w:drawing>
                    <wp:anchor distT="0" distB="0" distL="114300" distR="114300" simplePos="0" relativeHeight="251662336" behindDoc="0" locked="0" layoutInCell="1" allowOverlap="1">
                      <wp:simplePos x="0" y="0"/>
                      <wp:positionH relativeFrom="column">
                        <wp:posOffset>1021715</wp:posOffset>
                      </wp:positionH>
                      <wp:positionV relativeFrom="paragraph">
                        <wp:posOffset>17145</wp:posOffset>
                      </wp:positionV>
                      <wp:extent cx="3175" cy="306070"/>
                      <wp:effectExtent l="0" t="0" r="0" b="0"/>
                      <wp:wrapNone/>
                      <wp:docPr id="3" name="直接连接符 4"/>
                      <wp:cNvGraphicFramePr/>
                      <a:graphic xmlns:a="http://schemas.openxmlformats.org/drawingml/2006/main">
                        <a:graphicData uri="http://schemas.microsoft.com/office/word/2010/wordprocessingShape">
                          <wps:wsp>
                            <wps:cNvCnPr/>
                            <wps:spPr>
                              <a:xfrm>
                                <a:off x="0" y="0"/>
                                <a:ext cx="3175" cy="30607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直接连接符 4" o:spid="_x0000_s1026" o:spt="20" style="position:absolute;left:0pt;margin-left:80.45pt;margin-top:1.35pt;height:24.1pt;width:0.25pt;z-index:251662336;mso-width-relative:page;mso-height-relative:page;" filled="f" stroked="t" coordsize="21600,21600" o:gfxdata="UEsDBAoAAAAAAIdO4kAAAAAAAAAAAAAAAAAEAAAAZHJzL1BLAwQUAAAACACHTuJAHFnjudgAAAAI&#10;AQAADwAAAGRycy9kb3ducmV2LnhtbE2PzU7DMBCE70i8g7VIXFBrp6IBQpweQEiAyoG0FVc33sYR&#10;/olitwlvz/YEx9kZzX5TriZn2QmH2AUvIZsLYOiboDvfSthuXmb3wGJSXisbPEr4wQir6vKiVIUO&#10;o//EU51aRiU+FkqCSakvOI+NQafiPPToyTuEwalEcmi5HtRI5c7yhRA5d6rz9MGoHp8MNt/10Ulo&#10;d+Obfl1/1Qe7e968L2+M+XCTlNdXmXgElnBKf2E44xM6VMS0D0evI7Okc/FAUQmLO2BnP89uge0l&#10;LOnOq5L/H1D9AlBLAwQUAAAACACHTuJAFNCRSP4BAADnAwAADgAAAGRycy9lMm9Eb2MueG1srVPN&#10;jtMwEL4j8Q6W7zRpy+5C1HQPW5YLgpWAB5g6TmLJf/K4TfsSvAASNzhx5L5vw/IYjJ3SwsJhD+Tg&#10;jD3jb+b7Zry43BnNtjKgcrbm00nJmbTCNcp2NX//7vrJM84wgm1AOytrvpfIL5ePHy0GX8mZ651u&#10;ZGAEYrEafM37GH1VFCh6aQAnzktLztYFA5G2oSuaAAOhG13MyvK8GFxofHBCItLpanTyA2J4CKBr&#10;WyXkyomNkTaOqEFqiEQJe+WRL3O1bStFfNO2KCPTNSemMa+UhOx1WovlAqougO+VOJQADynhHicD&#10;ylLSI9QKIrBNUH9BGSWCQ9fGiXCmGIlkRYjFtLynzdsevMxcSGr0R9Hx/8GK19ubwFRT8zlnFgw1&#10;/O7jt+8fPv+4/UTr3dcv7GkSafBYUeyVvQmHHfqbkBjv2mDSn7iwXRZ2fxRW7iITdDifXpxxJsgx&#10;L8/Liyx7cbrqA8aX0hmWjJprZRNrqGD7CiOlo9BfIelYWzbU/PnZLGECjWBLrSfTeKKBtst30WnV&#10;XCut0w0M3fpKB7aFNAb5S6QI94+wlGQF2I9x2TUOSC+heWEbFveeBLL0LngqwciGMy3pGSWLAKGK&#10;oPQpEkJww79DKbe2VEISdpQyWWvX7KkfGx9U15MU01xm8lD/c8GHWU0D9vs+I53e5/I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FnjudgAAAAIAQAADwAAAAAAAAABACAAAAAiAAAAZHJzL2Rvd25y&#10;ZXYueG1sUEsBAhQAFAAAAAgAh07iQBTQkUj+AQAA5wMAAA4AAAAAAAAAAQAgAAAAJwEAAGRycy9l&#10;Mm9Eb2MueG1sUEsFBgAAAAAGAAYAWQEAAJcFAAAAAA==&#10;">
                      <v:fill on="f" focussize="0,0"/>
                      <v:stroke color="#000000" joinstyle="round" endarrow="open"/>
                      <v:imagedata o:title=""/>
                      <o:lock v:ext="edit" aspectratio="f"/>
                    </v:line>
                  </w:pict>
                </mc:Fallback>
              </mc:AlternateContent>
            </w:r>
          </w:p>
        </w:tc>
      </w:tr>
      <w:tr w14:paraId="571CDBAE">
        <w:tblPrEx>
          <w:tblCellMar>
            <w:top w:w="0" w:type="dxa"/>
            <w:left w:w="0" w:type="dxa"/>
            <w:bottom w:w="0" w:type="dxa"/>
            <w:right w:w="0" w:type="dxa"/>
          </w:tblCellMar>
        </w:tblPrEx>
        <w:trPr>
          <w:trHeight w:val="653" w:hRule="atLeast"/>
        </w:trPr>
        <w:tc>
          <w:tcPr>
            <w:tcW w:w="3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5C7425">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eastAsia="宋体"/>
                <w:sz w:val="24"/>
                <w:szCs w:val="24"/>
                <w:lang w:eastAsia="zh-CN"/>
              </w:rPr>
            </w:pPr>
            <w:r>
              <w:rPr>
                <w:rFonts w:hint="eastAsia"/>
                <w:sz w:val="24"/>
                <w:szCs w:val="24"/>
                <w:lang w:eastAsia="zh-CN"/>
              </w:rPr>
              <w:t>结果反馈</w:t>
            </w:r>
          </w:p>
          <w:p w14:paraId="58B907F2">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eastAsia"/>
                <w:sz w:val="24"/>
                <w:szCs w:val="24"/>
              </w:rPr>
            </w:pPr>
            <w:r>
              <w:rPr>
                <w:rFonts w:hint="eastAsia"/>
                <w:sz w:val="24"/>
                <w:szCs w:val="24"/>
              </w:rPr>
              <w:t>（即时）</w:t>
            </w:r>
          </w:p>
        </w:tc>
      </w:tr>
    </w:tbl>
    <w:p w14:paraId="68F899A2">
      <w:pPr>
        <w:rPr>
          <w:rFonts w:hint="eastAsia" w:ascii="楷体_GB2312" w:hAnsi="楷体_GB2312" w:eastAsia="楷体_GB2312" w:cs="楷体_GB2312"/>
          <w:sz w:val="32"/>
          <w:szCs w:val="32"/>
        </w:rPr>
      </w:pPr>
    </w:p>
    <w:p w14:paraId="5F13A916">
      <w:pPr>
        <w:rPr>
          <w:rFonts w:hint="eastAsia" w:ascii="楷体_GB2312" w:hAnsi="楷体_GB2312" w:eastAsia="楷体_GB2312" w:cs="楷体_GB2312"/>
          <w:sz w:val="32"/>
          <w:szCs w:val="32"/>
        </w:rPr>
      </w:pPr>
    </w:p>
    <w:p w14:paraId="0F7CE3B9">
      <w:pPr>
        <w:rPr>
          <w:rFonts w:hint="eastAsia" w:ascii="楷体_GB2312" w:hAnsi="楷体_GB2312" w:eastAsia="楷体_GB2312" w:cs="楷体_GB2312"/>
          <w:sz w:val="32"/>
          <w:szCs w:val="32"/>
        </w:rPr>
      </w:pPr>
    </w:p>
    <w:p w14:paraId="30B8F37F">
      <w:pPr>
        <w:rPr>
          <w:rFonts w:hint="eastAsia" w:ascii="楷体_GB2312" w:hAnsi="楷体_GB2312" w:eastAsia="楷体_GB2312" w:cs="楷体_GB2312"/>
          <w:sz w:val="32"/>
          <w:szCs w:val="32"/>
        </w:rPr>
      </w:pPr>
    </w:p>
    <w:p w14:paraId="759C95DF">
      <w:pPr>
        <w:rPr>
          <w:rFonts w:hint="eastAsia" w:ascii="楷体_GB2312" w:hAnsi="楷体_GB2312" w:eastAsia="楷体_GB2312" w:cs="楷体_GB2312"/>
          <w:sz w:val="32"/>
          <w:szCs w:val="32"/>
        </w:rPr>
      </w:pPr>
    </w:p>
    <w:p w14:paraId="71F68BA4">
      <w:pPr>
        <w:rPr>
          <w:rFonts w:hint="eastAsia" w:ascii="楷体_GB2312" w:hAnsi="楷体_GB2312" w:eastAsia="楷体_GB2312" w:cs="楷体_GB2312"/>
          <w:sz w:val="32"/>
          <w:szCs w:val="32"/>
        </w:rPr>
      </w:pPr>
    </w:p>
    <w:p w14:paraId="52E70A95">
      <w:pPr>
        <w:rPr>
          <w:rFonts w:hint="eastAsia" w:ascii="楷体_GB2312" w:hAnsi="楷体_GB2312" w:eastAsia="楷体_GB2312" w:cs="楷体_GB2312"/>
          <w:sz w:val="32"/>
          <w:szCs w:val="32"/>
        </w:rPr>
      </w:pPr>
    </w:p>
    <w:p w14:paraId="21CDDE16">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楷体_GB2312" w:hAnsi="楷体_GB2312" w:eastAsia="楷体_GB2312" w:cs="楷体_GB2312"/>
          <w:sz w:val="32"/>
          <w:szCs w:val="32"/>
        </w:rPr>
      </w:pPr>
    </w:p>
    <w:p w14:paraId="02177FD9">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（二）办理程序</w:t>
      </w:r>
    </w:p>
    <w:p w14:paraId="32C0E297">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备案包括</w:t>
      </w:r>
      <w:r>
        <w:rPr>
          <w:rFonts w:hint="eastAsia" w:ascii="仿宋_GB2312" w:hAnsi="仿宋_GB2312" w:eastAsia="仿宋_GB2312" w:cs="仿宋_GB2312"/>
          <w:b w:val="0"/>
          <w:bCs w:val="0"/>
          <w:sz w:val="32"/>
          <w:szCs w:val="32"/>
          <w:lang w:eastAsia="zh-CN"/>
        </w:rPr>
        <w:t>申请、</w:t>
      </w:r>
      <w:r>
        <w:rPr>
          <w:rFonts w:hint="eastAsia" w:ascii="仿宋_GB2312" w:hAnsi="仿宋_GB2312" w:eastAsia="仿宋_GB2312" w:cs="仿宋_GB2312"/>
          <w:b w:val="0"/>
          <w:bCs w:val="0"/>
          <w:sz w:val="32"/>
          <w:szCs w:val="32"/>
        </w:rPr>
        <w:t>受理、审核、</w:t>
      </w:r>
      <w:r>
        <w:rPr>
          <w:rFonts w:hint="eastAsia" w:ascii="仿宋_GB2312" w:hAnsi="仿宋_GB2312" w:eastAsia="仿宋_GB2312" w:cs="仿宋_GB2312"/>
          <w:b w:val="0"/>
          <w:bCs w:val="0"/>
          <w:sz w:val="32"/>
          <w:szCs w:val="32"/>
          <w:lang w:eastAsia="zh-CN"/>
        </w:rPr>
        <w:t>结果反馈</w:t>
      </w:r>
      <w:r>
        <w:rPr>
          <w:rFonts w:hint="eastAsia" w:ascii="仿宋_GB2312" w:hAnsi="仿宋_GB2312" w:eastAsia="仿宋_GB2312" w:cs="仿宋_GB2312"/>
          <w:b w:val="0"/>
          <w:bCs w:val="0"/>
          <w:sz w:val="32"/>
          <w:szCs w:val="32"/>
        </w:rPr>
        <w:t>：</w:t>
      </w:r>
    </w:p>
    <w:p w14:paraId="00E7B305">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申请</w:t>
      </w:r>
    </w:p>
    <w:p w14:paraId="0BE8BA36">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受理</w:t>
      </w:r>
    </w:p>
    <w:p w14:paraId="3A50A54D">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3.审核</w:t>
      </w:r>
    </w:p>
    <w:p w14:paraId="0D1D694D">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4.结果反馈</w:t>
      </w:r>
    </w:p>
    <w:p w14:paraId="3D20FD04">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办理时限</w:t>
      </w:r>
    </w:p>
    <w:p w14:paraId="3EC4241E">
      <w:pPr>
        <w:keepNext w:val="0"/>
        <w:keepLines w:val="0"/>
        <w:pageBreakBefore w:val="0"/>
        <w:widowControl w:val="0"/>
        <w:numPr>
          <w:ilvl w:val="0"/>
          <w:numId w:val="3"/>
        </w:numPr>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法定时限</w:t>
      </w:r>
    </w:p>
    <w:p w14:paraId="4F3A4FEE">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20个工作日</w:t>
      </w:r>
    </w:p>
    <w:p w14:paraId="0920D3D9">
      <w:pPr>
        <w:keepNext w:val="0"/>
        <w:keepLines w:val="0"/>
        <w:pageBreakBefore w:val="0"/>
        <w:widowControl w:val="0"/>
        <w:numPr>
          <w:ilvl w:val="0"/>
          <w:numId w:val="3"/>
        </w:numPr>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承诺时限</w:t>
      </w:r>
    </w:p>
    <w:p w14:paraId="1A1DD560">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即时办结</w:t>
      </w:r>
    </w:p>
    <w:p w14:paraId="25C093F8">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收费依据及标准</w:t>
      </w:r>
    </w:p>
    <w:p w14:paraId="5ADF6DB2">
      <w:pPr>
        <w:keepNext w:val="0"/>
        <w:keepLines w:val="0"/>
        <w:pageBreakBefore w:val="0"/>
        <w:widowControl w:val="0"/>
        <w:numPr>
          <w:ilvl w:val="0"/>
          <w:numId w:val="4"/>
        </w:numPr>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收费项目</w:t>
      </w:r>
    </w:p>
    <w:p w14:paraId="276E6540">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0D8845CC">
      <w:pPr>
        <w:keepNext w:val="0"/>
        <w:keepLines w:val="0"/>
        <w:pageBreakBefore w:val="0"/>
        <w:widowControl w:val="0"/>
        <w:numPr>
          <w:ilvl w:val="0"/>
          <w:numId w:val="4"/>
        </w:numPr>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收费依据</w:t>
      </w:r>
    </w:p>
    <w:p w14:paraId="3BA9688B">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4F096319">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（三）收费标准</w:t>
      </w:r>
    </w:p>
    <w:p w14:paraId="22F5C5A7">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031B1015">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结果送达</w:t>
      </w:r>
    </w:p>
    <w:p w14:paraId="6F0AC8CE">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仿宋_GB2312" w:hAnsi="仿宋_GB2312" w:eastAsia="仿宋_GB2312" w:cs="仿宋_GB2312"/>
          <w:sz w:val="32"/>
          <w:szCs w:val="32"/>
        </w:rPr>
        <w:t>1.现场反馈；</w:t>
      </w:r>
    </w:p>
    <w:p w14:paraId="037D7BAE">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2.发送短信通知；</w:t>
      </w:r>
    </w:p>
    <w:p w14:paraId="5A09D1B6">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3.扫描业务受理回执单上的二维码查询；</w:t>
      </w:r>
    </w:p>
    <w:p w14:paraId="74DC51F1">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4.自助一体机查询打印；</w:t>
      </w:r>
    </w:p>
    <w:p w14:paraId="3DD71E43">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5.登录广西数字政务一体化平台（http://zwfw.gxzf.gov.cn/）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广西医保APP、</w:t>
      </w:r>
      <w:r>
        <w:rPr>
          <w:rFonts w:hint="eastAsia" w:ascii="仿宋_GB2312" w:hAnsi="仿宋_GB2312" w:eastAsia="仿宋_GB2312" w:cs="仿宋_GB2312"/>
          <w:sz w:val="32"/>
          <w:szCs w:val="32"/>
        </w:rPr>
        <w:t>广西医保微信公众号</w:t>
      </w:r>
      <w:r>
        <w:rPr>
          <w:rFonts w:hint="eastAsia" w:ascii="仿宋_GB2312" w:hAnsi="仿宋_GB2312" w:eastAsia="仿宋_GB2312" w:cs="仿宋_GB2312"/>
          <w:color w:val="auto"/>
          <w:sz w:val="32"/>
          <w:szCs w:val="32"/>
        </w:rPr>
        <w:t>查询。</w:t>
      </w:r>
    </w:p>
    <w:p w14:paraId="1B9F3749">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咨询方式</w:t>
      </w:r>
    </w:p>
    <w:p w14:paraId="76E60F9D">
      <w:pPr>
        <w:keepNext w:val="0"/>
        <w:keepLines w:val="0"/>
        <w:pageBreakBefore w:val="0"/>
        <w:widowControl w:val="0"/>
        <w:numPr>
          <w:ilvl w:val="0"/>
          <w:numId w:val="5"/>
        </w:numPr>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现场咨询</w:t>
      </w:r>
    </w:p>
    <w:p w14:paraId="6949802C">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14:paraId="49C91F70">
      <w:pPr>
        <w:keepNext w:val="0"/>
        <w:keepLines w:val="0"/>
        <w:pageBreakBefore w:val="0"/>
        <w:widowControl w:val="0"/>
        <w:numPr>
          <w:ilvl w:val="0"/>
          <w:numId w:val="5"/>
        </w:numPr>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电话咨询</w:t>
      </w:r>
    </w:p>
    <w:p w14:paraId="711DEE89">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12345</w:t>
      </w:r>
    </w:p>
    <w:p w14:paraId="78F54A08">
      <w:pPr>
        <w:keepNext w:val="0"/>
        <w:keepLines w:val="0"/>
        <w:pageBreakBefore w:val="0"/>
        <w:widowControl w:val="0"/>
        <w:numPr>
          <w:ilvl w:val="0"/>
          <w:numId w:val="5"/>
        </w:numPr>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网上咨询</w:t>
      </w:r>
    </w:p>
    <w:p w14:paraId="5AE1B67D">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各级医保部门官方网站</w:t>
      </w:r>
    </w:p>
    <w:p w14:paraId="40FBABD8">
      <w:pPr>
        <w:keepNext w:val="0"/>
        <w:keepLines w:val="0"/>
        <w:pageBreakBefore w:val="0"/>
        <w:widowControl w:val="0"/>
        <w:numPr>
          <w:ilvl w:val="0"/>
          <w:numId w:val="1"/>
        </w:numPr>
        <w:kinsoku/>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监督投诉渠道</w:t>
      </w:r>
    </w:p>
    <w:p w14:paraId="566DEA21">
      <w:pPr>
        <w:keepNext w:val="0"/>
        <w:keepLines w:val="0"/>
        <w:pageBreakBefore w:val="0"/>
        <w:widowControl w:val="0"/>
        <w:numPr>
          <w:ilvl w:val="0"/>
          <w:numId w:val="6"/>
        </w:numPr>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现场监督投诉</w:t>
      </w:r>
    </w:p>
    <w:p w14:paraId="21AF469B">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14:paraId="20820E61">
      <w:pPr>
        <w:keepNext w:val="0"/>
        <w:keepLines w:val="0"/>
        <w:pageBreakBefore w:val="0"/>
        <w:widowControl w:val="0"/>
        <w:numPr>
          <w:ilvl w:val="0"/>
          <w:numId w:val="6"/>
        </w:numPr>
        <w:kinsoku/>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电话监督投诉</w:t>
      </w:r>
    </w:p>
    <w:p w14:paraId="19B0B426">
      <w:pPr>
        <w:keepNext w:val="0"/>
        <w:keepLines w:val="0"/>
        <w:pageBreakBefore w:val="0"/>
        <w:widowControl w:val="0"/>
        <w:kinsoku/>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各级医保部门监督投诉电话</w:t>
      </w:r>
    </w:p>
    <w:p w14:paraId="2E9FC633">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网上监督投诉</w:t>
      </w:r>
    </w:p>
    <w:p w14:paraId="07CE754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14:paraId="04DEF20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办理地址和时间</w:t>
      </w:r>
    </w:p>
    <w:p w14:paraId="2167629D">
      <w:pPr>
        <w:keepNext w:val="0"/>
        <w:keepLines w:val="0"/>
        <w:pageBreakBefore w:val="0"/>
        <w:widowControl w:val="0"/>
        <w:numPr>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）本地就医办理地址：定点医疗机构医保科。</w:t>
      </w:r>
      <w:bookmarkStart w:id="0" w:name="_GoBack"/>
      <w:bookmarkEnd w:id="0"/>
    </w:p>
    <w:p w14:paraId="47B2AF7E">
      <w:pPr>
        <w:keepNext w:val="0"/>
        <w:keepLines w:val="0"/>
        <w:pageBreakBefore w:val="0"/>
        <w:widowControl w:val="0"/>
        <w:kinsoku/>
        <w:wordWrap/>
        <w:overflowPunct/>
        <w:topLinePunct w:val="0"/>
        <w:autoSpaceDE/>
        <w:autoSpaceDN/>
        <w:bidi w:val="0"/>
        <w:adjustRightInd/>
        <w:snapToGrid/>
        <w:spacing w:line="560" w:lineRule="exact"/>
        <w:ind w:firstLine="960" w:firstLineChars="3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本地就医办理时间：定点医疗机构工作时间。</w:t>
      </w:r>
    </w:p>
    <w:p w14:paraId="3A864B0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（二）异地就医办理地址：XX市XX区（市、县）XX路XX号XX服务大厅XX-XX号窗口</w:t>
      </w:r>
    </w:p>
    <w:p w14:paraId="5F064D9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时间：周X至周X 上午XX：XX-XX:XX  下午XX：XX-XX:XX</w:t>
      </w:r>
    </w:p>
    <w:p w14:paraId="4728BD8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办理进程和结果查询</w:t>
      </w:r>
    </w:p>
    <w:p w14:paraId="74189ACF">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办理进程查询方式</w:t>
      </w:r>
    </w:p>
    <w:p w14:paraId="47D48A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14:paraId="3196C5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14:paraId="5330A4E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14:paraId="4EFB6D3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14:paraId="508E708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14:paraId="7118645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14:paraId="68A967A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14:paraId="0385B083">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结果公开查询方式</w:t>
      </w:r>
    </w:p>
    <w:p w14:paraId="1EBD1E7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14:paraId="33640A9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14:paraId="278411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14:paraId="29E9F3C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14:paraId="232004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14:paraId="19E23F5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14:paraId="229071B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rPr>
      </w:pPr>
      <w:r>
        <w:rPr>
          <w:rFonts w:hint="eastAsia" w:ascii="仿宋_GB2312" w:hAnsi="仿宋_GB2312" w:eastAsia="仿宋_GB2312" w:cs="仿宋_GB2312"/>
          <w:sz w:val="32"/>
          <w:szCs w:val="32"/>
        </w:rPr>
        <w:t>网上办理的：通过原办理渠道查询</w:t>
      </w:r>
    </w:p>
    <w:p w14:paraId="2FB57477">
      <w:pPr>
        <w:keepNext w:val="0"/>
        <w:keepLines w:val="0"/>
        <w:pageBreakBefore w:val="0"/>
        <w:widowControl w:val="0"/>
        <w:tabs>
          <w:tab w:val="center" w:pos="4212"/>
          <w:tab w:val="left" w:pos="6006"/>
        </w:tabs>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rPr>
      </w:pPr>
    </w:p>
    <w:p w14:paraId="544C6962">
      <w:pPr>
        <w:keepNext w:val="0"/>
        <w:keepLines w:val="0"/>
        <w:pageBreakBefore w:val="0"/>
        <w:kinsoku/>
        <w:wordWrap/>
        <w:overflowPunct/>
        <w:topLinePunct w:val="0"/>
        <w:autoSpaceDE/>
        <w:autoSpaceDN/>
        <w:bidi w:val="0"/>
        <w:adjustRightInd/>
        <w:snapToGrid/>
        <w:spacing w:line="600" w:lineRule="exact"/>
        <w:ind w:firstLine="3520" w:firstLineChars="800"/>
        <w:jc w:val="both"/>
        <w:rPr>
          <w:rFonts w:hint="eastAsia"/>
        </w:rPr>
      </w:pPr>
      <w:r>
        <w:rPr>
          <w:rFonts w:hint="eastAsia" w:ascii="方正小标宋简体" w:hAnsi="方正小标宋简体" w:eastAsia="方正小标宋简体" w:cs="方正小标宋简体"/>
          <w:sz w:val="44"/>
          <w:szCs w:val="44"/>
        </w:rPr>
        <w:t>申请表</w:t>
      </w:r>
    </w:p>
    <w:tbl>
      <w:tblPr>
        <w:tblStyle w:val="7"/>
        <w:tblW w:w="10155" w:type="dxa"/>
        <w:jc w:val="center"/>
        <w:tblLayout w:type="fixed"/>
        <w:tblCellMar>
          <w:top w:w="0" w:type="dxa"/>
          <w:left w:w="108" w:type="dxa"/>
          <w:bottom w:w="0" w:type="dxa"/>
          <w:right w:w="108" w:type="dxa"/>
        </w:tblCellMar>
      </w:tblPr>
      <w:tblGrid>
        <w:gridCol w:w="2289"/>
        <w:gridCol w:w="2320"/>
        <w:gridCol w:w="1502"/>
        <w:gridCol w:w="4044"/>
      </w:tblGrid>
      <w:tr w14:paraId="6E21B058">
        <w:tblPrEx>
          <w:tblCellMar>
            <w:top w:w="0" w:type="dxa"/>
            <w:left w:w="108" w:type="dxa"/>
            <w:bottom w:w="0" w:type="dxa"/>
            <w:right w:w="108" w:type="dxa"/>
          </w:tblCellMar>
        </w:tblPrEx>
        <w:trPr>
          <w:trHeight w:val="540" w:hRule="atLeast"/>
          <w:jc w:val="center"/>
        </w:trPr>
        <w:tc>
          <w:tcPr>
            <w:tcW w:w="10155" w:type="dxa"/>
            <w:gridSpan w:val="4"/>
            <w:tcBorders>
              <w:top w:val="nil"/>
              <w:left w:val="nil"/>
              <w:bottom w:val="single" w:color="auto" w:sz="4" w:space="0"/>
              <w:right w:val="nil"/>
            </w:tcBorders>
            <w:noWrap w:val="0"/>
            <w:vAlign w:val="center"/>
          </w:tcPr>
          <w:p w14:paraId="547011C3">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lang w:bidi="ar"/>
              </w:rPr>
              <w:t>广西基本</w:t>
            </w:r>
            <w:r>
              <w:rPr>
                <w:rFonts w:hint="eastAsia" w:ascii="方正小标宋简体" w:hAnsi="方正小标宋简体" w:eastAsia="方正小标宋简体" w:cs="方正小标宋简体"/>
                <w:kern w:val="0"/>
                <w:sz w:val="44"/>
                <w:szCs w:val="44"/>
                <w:lang w:val="en-US" w:eastAsia="zh-CN" w:bidi="ar"/>
              </w:rPr>
              <w:t>医</w:t>
            </w:r>
            <w:r>
              <w:rPr>
                <w:rFonts w:hint="eastAsia" w:ascii="方正小标宋简体" w:hAnsi="方正小标宋简体" w:eastAsia="方正小标宋简体" w:cs="方正小标宋简体"/>
                <w:kern w:val="0"/>
                <w:sz w:val="44"/>
                <w:szCs w:val="44"/>
                <w:lang w:bidi="ar"/>
              </w:rPr>
              <w:t>疗</w:t>
            </w:r>
            <w:r>
              <w:rPr>
                <w:rFonts w:hint="eastAsia" w:ascii="方正小标宋简体" w:hAnsi="方正小标宋简体" w:eastAsia="方正小标宋简体" w:cs="方正小标宋简体"/>
                <w:kern w:val="0"/>
                <w:sz w:val="44"/>
                <w:szCs w:val="44"/>
                <w:lang w:val="en-US" w:eastAsia="zh-CN" w:bidi="ar"/>
              </w:rPr>
              <w:t>保</w:t>
            </w:r>
            <w:r>
              <w:rPr>
                <w:rFonts w:hint="eastAsia" w:ascii="方正小标宋简体" w:hAnsi="方正小标宋简体" w:eastAsia="方正小标宋简体" w:cs="方正小标宋简体"/>
                <w:kern w:val="0"/>
                <w:sz w:val="44"/>
                <w:szCs w:val="44"/>
                <w:lang w:bidi="ar"/>
              </w:rPr>
              <w:t>险</w:t>
            </w:r>
            <w:r>
              <w:rPr>
                <w:rFonts w:hint="eastAsia" w:ascii="方正小标宋简体" w:hAnsi="方正小标宋简体" w:eastAsia="方正小标宋简体" w:cs="方正小标宋简体"/>
                <w:color w:val="auto"/>
                <w:kern w:val="0"/>
                <w:sz w:val="44"/>
                <w:szCs w:val="44"/>
                <w:lang w:bidi="ar"/>
              </w:rPr>
              <w:t>转</w:t>
            </w:r>
            <w:r>
              <w:rPr>
                <w:rFonts w:hint="eastAsia" w:ascii="方正小标宋简体" w:hAnsi="方正小标宋简体" w:eastAsia="方正小标宋简体" w:cs="方正小标宋简体"/>
                <w:color w:val="auto"/>
                <w:kern w:val="0"/>
                <w:sz w:val="44"/>
                <w:szCs w:val="44"/>
                <w:lang w:val="en-US" w:eastAsia="zh-CN" w:bidi="ar"/>
              </w:rPr>
              <w:t>广西壮族自治</w:t>
            </w:r>
            <w:r>
              <w:rPr>
                <w:rFonts w:hint="eastAsia" w:ascii="方正小标宋简体" w:hAnsi="方正小标宋简体" w:eastAsia="方正小标宋简体" w:cs="方正小标宋简体"/>
                <w:color w:val="auto"/>
                <w:kern w:val="0"/>
                <w:sz w:val="44"/>
                <w:szCs w:val="44"/>
                <w:lang w:bidi="ar"/>
              </w:rPr>
              <w:t>区</w:t>
            </w:r>
            <w:r>
              <w:rPr>
                <w:rFonts w:hint="eastAsia" w:ascii="方正小标宋简体" w:hAnsi="方正小标宋简体" w:eastAsia="方正小标宋简体" w:cs="方正小标宋简体"/>
                <w:kern w:val="0"/>
                <w:sz w:val="44"/>
                <w:szCs w:val="44"/>
                <w:lang w:bidi="ar"/>
              </w:rPr>
              <w:t>外</w:t>
            </w:r>
            <w:r>
              <w:rPr>
                <w:rFonts w:hint="eastAsia" w:ascii="方正小标宋简体" w:hAnsi="方正小标宋简体" w:eastAsia="方正小标宋简体" w:cs="方正小标宋简体"/>
                <w:kern w:val="0"/>
                <w:sz w:val="44"/>
                <w:szCs w:val="44"/>
                <w:lang w:val="en-US" w:eastAsia="zh-CN" w:bidi="ar"/>
              </w:rPr>
              <w:t>就医证</w:t>
            </w:r>
            <w:r>
              <w:rPr>
                <w:rFonts w:hint="eastAsia" w:ascii="方正小标宋简体" w:hAnsi="方正小标宋简体" w:eastAsia="方正小标宋简体" w:cs="方正小标宋简体"/>
                <w:kern w:val="0"/>
                <w:sz w:val="44"/>
                <w:szCs w:val="44"/>
                <w:lang w:bidi="ar"/>
              </w:rPr>
              <w:t>明</w:t>
            </w:r>
          </w:p>
        </w:tc>
      </w:tr>
      <w:tr w14:paraId="1FEA425C">
        <w:tblPrEx>
          <w:tblCellMar>
            <w:top w:w="0" w:type="dxa"/>
            <w:left w:w="108" w:type="dxa"/>
            <w:bottom w:w="0" w:type="dxa"/>
            <w:right w:w="108" w:type="dxa"/>
          </w:tblCellMar>
        </w:tblPrEx>
        <w:trPr>
          <w:trHeight w:val="707" w:hRule="atLeast"/>
          <w:jc w:val="center"/>
        </w:trPr>
        <w:tc>
          <w:tcPr>
            <w:tcW w:w="2289" w:type="dxa"/>
            <w:tcBorders>
              <w:top w:val="single" w:color="auto" w:sz="4" w:space="0"/>
              <w:left w:val="single" w:color="auto" w:sz="4" w:space="0"/>
              <w:bottom w:val="single" w:color="auto" w:sz="4" w:space="0"/>
              <w:right w:val="single" w:color="auto" w:sz="4" w:space="0"/>
            </w:tcBorders>
            <w:noWrap/>
            <w:vAlign w:val="center"/>
          </w:tcPr>
          <w:p w14:paraId="3ECF923C">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姓</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名</w:t>
            </w:r>
          </w:p>
        </w:tc>
        <w:tc>
          <w:tcPr>
            <w:tcW w:w="2320" w:type="dxa"/>
            <w:tcBorders>
              <w:top w:val="single" w:color="auto" w:sz="4" w:space="0"/>
              <w:left w:val="single" w:color="auto" w:sz="4" w:space="0"/>
              <w:bottom w:val="single" w:color="auto" w:sz="4" w:space="0"/>
              <w:right w:val="single" w:color="auto" w:sz="4" w:space="0"/>
            </w:tcBorders>
            <w:noWrap/>
            <w:vAlign w:val="center"/>
          </w:tcPr>
          <w:p w14:paraId="178B1A87">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tc>
        <w:tc>
          <w:tcPr>
            <w:tcW w:w="1502" w:type="dxa"/>
            <w:tcBorders>
              <w:top w:val="single" w:color="auto" w:sz="4" w:space="0"/>
              <w:left w:val="single" w:color="auto" w:sz="4" w:space="0"/>
              <w:bottom w:val="single" w:color="auto" w:sz="4" w:space="0"/>
              <w:right w:val="single" w:color="auto" w:sz="4" w:space="0"/>
            </w:tcBorders>
            <w:noWrap/>
            <w:vAlign w:val="center"/>
          </w:tcPr>
          <w:p w14:paraId="46A4EDFA">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种</w:t>
            </w:r>
          </w:p>
        </w:tc>
        <w:tc>
          <w:tcPr>
            <w:tcW w:w="4044" w:type="dxa"/>
            <w:tcBorders>
              <w:top w:val="single" w:color="auto" w:sz="4" w:space="0"/>
              <w:left w:val="single" w:color="auto" w:sz="4" w:space="0"/>
              <w:bottom w:val="single" w:color="auto" w:sz="4" w:space="0"/>
              <w:right w:val="single" w:color="auto" w:sz="4" w:space="0"/>
            </w:tcBorders>
            <w:noWrap/>
            <w:vAlign w:val="center"/>
          </w:tcPr>
          <w:p w14:paraId="132704C3">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城镇职工（□在职、□退休） </w:t>
            </w:r>
          </w:p>
          <w:p w14:paraId="0DFE6502">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r>
              <w:rPr>
                <w:rFonts w:hint="eastAsia" w:ascii="宋体" w:hAnsi="宋体" w:eastAsia="宋体" w:cs="宋体"/>
                <w:sz w:val="24"/>
                <w:szCs w:val="24"/>
              </w:rPr>
              <w:t>□ 城乡居民</w:t>
            </w:r>
          </w:p>
        </w:tc>
      </w:tr>
      <w:tr w14:paraId="7772A2F6">
        <w:tblPrEx>
          <w:tblCellMar>
            <w:top w:w="0" w:type="dxa"/>
            <w:left w:w="108" w:type="dxa"/>
            <w:bottom w:w="0" w:type="dxa"/>
            <w:right w:w="108" w:type="dxa"/>
          </w:tblCellMar>
        </w:tblPrEx>
        <w:trPr>
          <w:trHeight w:val="663" w:hRule="atLeast"/>
          <w:jc w:val="center"/>
        </w:trPr>
        <w:tc>
          <w:tcPr>
            <w:tcW w:w="2289" w:type="dxa"/>
            <w:tcBorders>
              <w:top w:val="single" w:color="auto" w:sz="4" w:space="0"/>
              <w:left w:val="single" w:color="auto" w:sz="4" w:space="0"/>
              <w:bottom w:val="single" w:color="auto" w:sz="4" w:space="0"/>
              <w:right w:val="single" w:color="auto" w:sz="4" w:space="0"/>
            </w:tcBorders>
            <w:noWrap/>
            <w:vAlign w:val="center"/>
          </w:tcPr>
          <w:p w14:paraId="06A03F1E">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身份证号码</w:t>
            </w:r>
          </w:p>
        </w:tc>
        <w:tc>
          <w:tcPr>
            <w:tcW w:w="7866" w:type="dxa"/>
            <w:gridSpan w:val="3"/>
            <w:tcBorders>
              <w:top w:val="single" w:color="auto" w:sz="4" w:space="0"/>
              <w:left w:val="single" w:color="auto" w:sz="4" w:space="0"/>
              <w:bottom w:val="single" w:color="auto" w:sz="4" w:space="0"/>
              <w:right w:val="single" w:color="auto" w:sz="4" w:space="0"/>
            </w:tcBorders>
            <w:noWrap w:val="0"/>
            <w:vAlign w:val="center"/>
          </w:tcPr>
          <w:p w14:paraId="4A1201D3">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p>
        </w:tc>
      </w:tr>
      <w:tr w14:paraId="0BEF938E">
        <w:tblPrEx>
          <w:tblCellMar>
            <w:top w:w="0" w:type="dxa"/>
            <w:left w:w="108" w:type="dxa"/>
            <w:bottom w:w="0" w:type="dxa"/>
            <w:right w:w="108" w:type="dxa"/>
          </w:tblCellMar>
        </w:tblPrEx>
        <w:trPr>
          <w:trHeight w:val="850" w:hRule="atLeast"/>
          <w:jc w:val="center"/>
        </w:trPr>
        <w:tc>
          <w:tcPr>
            <w:tcW w:w="2289" w:type="dxa"/>
            <w:tcBorders>
              <w:top w:val="single" w:color="auto" w:sz="4" w:space="0"/>
              <w:left w:val="single" w:color="auto" w:sz="4" w:space="0"/>
              <w:bottom w:val="single" w:color="auto" w:sz="4" w:space="0"/>
              <w:right w:val="single" w:color="auto" w:sz="4" w:space="0"/>
            </w:tcBorders>
            <w:noWrap/>
            <w:vAlign w:val="center"/>
          </w:tcPr>
          <w:p w14:paraId="1B2B768D">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参  保  地</w:t>
            </w:r>
          </w:p>
        </w:tc>
        <w:tc>
          <w:tcPr>
            <w:tcW w:w="7866" w:type="dxa"/>
            <w:gridSpan w:val="3"/>
            <w:tcBorders>
              <w:top w:val="single" w:color="auto" w:sz="4" w:space="0"/>
              <w:left w:val="single" w:color="auto" w:sz="4" w:space="0"/>
              <w:bottom w:val="single" w:color="auto" w:sz="4" w:space="0"/>
              <w:right w:val="single" w:color="auto" w:sz="4" w:space="0"/>
            </w:tcBorders>
            <w:noWrap w:val="0"/>
            <w:vAlign w:val="center"/>
          </w:tcPr>
          <w:p w14:paraId="5993E39C">
            <w:pPr>
              <w:keepNext w:val="0"/>
              <w:keepLines w:val="0"/>
              <w:pageBreakBefore w:val="0"/>
              <w:kinsoku/>
              <w:wordWrap/>
              <w:overflowPunct/>
              <w:topLinePunct w:val="0"/>
              <w:autoSpaceDE/>
              <w:autoSpaceDN/>
              <w:bidi w:val="0"/>
              <w:adjustRightInd/>
              <w:snapToGrid/>
              <w:spacing w:line="340" w:lineRule="exact"/>
              <w:ind w:left="239" w:leftChars="114" w:firstLine="0" w:firstLineChars="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 xml:space="preserve">自治区本级  </w:t>
            </w:r>
          </w:p>
          <w:p w14:paraId="5ED4F249">
            <w:pPr>
              <w:keepNext w:val="0"/>
              <w:keepLines w:val="0"/>
              <w:pageBreakBefore w:val="0"/>
              <w:kinsoku/>
              <w:wordWrap/>
              <w:overflowPunct/>
              <w:topLinePunct w:val="0"/>
              <w:autoSpaceDE/>
              <w:autoSpaceDN/>
              <w:bidi w:val="0"/>
              <w:adjustRightInd/>
              <w:snapToGrid/>
              <w:spacing w:line="340" w:lineRule="exact"/>
              <w:ind w:left="239" w:leftChars="114"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市</w:t>
            </w:r>
            <w:r>
              <w:rPr>
                <w:rFonts w:hint="eastAsia" w:ascii="宋体" w:hAnsi="宋体" w:eastAsia="宋体" w:cs="宋体"/>
                <w:sz w:val="24"/>
                <w:szCs w:val="24"/>
                <w:u w:val="single"/>
              </w:rPr>
              <w:t xml:space="preserve">          </w:t>
            </w:r>
            <w:r>
              <w:rPr>
                <w:rFonts w:hint="eastAsia" w:ascii="宋体" w:hAnsi="宋体" w:eastAsia="宋体" w:cs="宋体"/>
                <w:sz w:val="24"/>
                <w:szCs w:val="24"/>
              </w:rPr>
              <w:t>县（市/区）</w:t>
            </w:r>
          </w:p>
        </w:tc>
      </w:tr>
      <w:tr w14:paraId="479E182B">
        <w:tblPrEx>
          <w:tblCellMar>
            <w:top w:w="0" w:type="dxa"/>
            <w:left w:w="108" w:type="dxa"/>
            <w:bottom w:w="0" w:type="dxa"/>
            <w:right w:w="108" w:type="dxa"/>
          </w:tblCellMar>
        </w:tblPrEx>
        <w:trPr>
          <w:trHeight w:val="616" w:hRule="atLeast"/>
          <w:jc w:val="center"/>
        </w:trPr>
        <w:tc>
          <w:tcPr>
            <w:tcW w:w="2289" w:type="dxa"/>
            <w:tcBorders>
              <w:top w:val="single" w:color="auto" w:sz="4" w:space="0"/>
              <w:left w:val="single" w:color="000000" w:sz="4" w:space="0"/>
              <w:bottom w:val="single" w:color="000000" w:sz="4" w:space="0"/>
              <w:right w:val="single" w:color="000000" w:sz="4" w:space="0"/>
            </w:tcBorders>
            <w:noWrap/>
            <w:vAlign w:val="center"/>
          </w:tcPr>
          <w:p w14:paraId="62ACDB60">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联系电话1</w:t>
            </w:r>
          </w:p>
        </w:tc>
        <w:tc>
          <w:tcPr>
            <w:tcW w:w="2320" w:type="dxa"/>
            <w:tcBorders>
              <w:top w:val="single" w:color="auto" w:sz="4" w:space="0"/>
              <w:left w:val="single" w:color="000000" w:sz="4" w:space="0"/>
              <w:bottom w:val="single" w:color="000000" w:sz="4" w:space="0"/>
              <w:right w:val="single" w:color="000000" w:sz="4" w:space="0"/>
            </w:tcBorders>
            <w:noWrap/>
            <w:vAlign w:val="center"/>
          </w:tcPr>
          <w:p w14:paraId="3BFD6449">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tc>
        <w:tc>
          <w:tcPr>
            <w:tcW w:w="1502" w:type="dxa"/>
            <w:tcBorders>
              <w:top w:val="single" w:color="auto" w:sz="4" w:space="0"/>
              <w:left w:val="single" w:color="000000" w:sz="4" w:space="0"/>
              <w:bottom w:val="single" w:color="000000" w:sz="4" w:space="0"/>
              <w:right w:val="single" w:color="000000" w:sz="4" w:space="0"/>
            </w:tcBorders>
            <w:noWrap/>
            <w:vAlign w:val="center"/>
          </w:tcPr>
          <w:p w14:paraId="05510F55">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联系电话2</w:t>
            </w:r>
          </w:p>
        </w:tc>
        <w:tc>
          <w:tcPr>
            <w:tcW w:w="4044" w:type="dxa"/>
            <w:tcBorders>
              <w:top w:val="single" w:color="auto" w:sz="4" w:space="0"/>
              <w:left w:val="single" w:color="000000" w:sz="4" w:space="0"/>
              <w:bottom w:val="single" w:color="000000" w:sz="4" w:space="0"/>
              <w:right w:val="single" w:color="000000" w:sz="4" w:space="0"/>
            </w:tcBorders>
            <w:noWrap w:val="0"/>
            <w:vAlign w:val="center"/>
          </w:tcPr>
          <w:p w14:paraId="10395B7B">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tc>
      </w:tr>
      <w:tr w14:paraId="6290F0C9">
        <w:tblPrEx>
          <w:tblCellMar>
            <w:top w:w="0" w:type="dxa"/>
            <w:left w:w="108" w:type="dxa"/>
            <w:bottom w:w="0" w:type="dxa"/>
            <w:right w:w="108" w:type="dxa"/>
          </w:tblCellMar>
        </w:tblPrEx>
        <w:trPr>
          <w:trHeight w:val="633" w:hRule="atLeast"/>
          <w:jc w:val="center"/>
        </w:trPr>
        <w:tc>
          <w:tcPr>
            <w:tcW w:w="2289" w:type="dxa"/>
            <w:tcBorders>
              <w:top w:val="single" w:color="000000" w:sz="4" w:space="0"/>
              <w:left w:val="single" w:color="000000" w:sz="4" w:space="0"/>
              <w:bottom w:val="single" w:color="000000" w:sz="4" w:space="0"/>
              <w:right w:val="single" w:color="000000" w:sz="4" w:space="0"/>
            </w:tcBorders>
            <w:noWrap w:val="0"/>
            <w:vAlign w:val="center"/>
          </w:tcPr>
          <w:p w14:paraId="6A8F291A">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就医类别</w:t>
            </w:r>
          </w:p>
        </w:tc>
        <w:tc>
          <w:tcPr>
            <w:tcW w:w="7866" w:type="dxa"/>
            <w:gridSpan w:val="3"/>
            <w:tcBorders>
              <w:top w:val="single" w:color="000000" w:sz="4" w:space="0"/>
              <w:left w:val="single" w:color="000000" w:sz="4" w:space="0"/>
              <w:bottom w:val="single" w:color="000000" w:sz="4" w:space="0"/>
              <w:right w:val="single" w:color="000000" w:sz="4" w:space="0"/>
            </w:tcBorders>
            <w:noWrap w:val="0"/>
            <w:vAlign w:val="center"/>
          </w:tcPr>
          <w:p w14:paraId="3CD7A3C4">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转诊住院</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门慢转诊</w:t>
            </w:r>
          </w:p>
        </w:tc>
      </w:tr>
      <w:tr w14:paraId="1CBE1C78">
        <w:tblPrEx>
          <w:tblCellMar>
            <w:top w:w="0" w:type="dxa"/>
            <w:left w:w="108" w:type="dxa"/>
            <w:bottom w:w="0" w:type="dxa"/>
            <w:right w:w="108" w:type="dxa"/>
          </w:tblCellMar>
        </w:tblPrEx>
        <w:trPr>
          <w:trHeight w:val="727" w:hRule="atLeast"/>
          <w:jc w:val="center"/>
        </w:trPr>
        <w:tc>
          <w:tcPr>
            <w:tcW w:w="2289" w:type="dxa"/>
            <w:tcBorders>
              <w:top w:val="single" w:color="000000" w:sz="4" w:space="0"/>
              <w:left w:val="single" w:color="000000" w:sz="4" w:space="0"/>
              <w:bottom w:val="single" w:color="000000" w:sz="4" w:space="0"/>
              <w:right w:val="single" w:color="000000" w:sz="4" w:space="0"/>
            </w:tcBorders>
            <w:noWrap w:val="0"/>
            <w:vAlign w:val="center"/>
          </w:tcPr>
          <w:p w14:paraId="04C6AA58">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转 往 省</w:t>
            </w:r>
          </w:p>
          <w:p w14:paraId="70292963">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（市/区）</w:t>
            </w:r>
          </w:p>
        </w:tc>
        <w:tc>
          <w:tcPr>
            <w:tcW w:w="2320" w:type="dxa"/>
            <w:tcBorders>
              <w:top w:val="single" w:color="000000" w:sz="4" w:space="0"/>
              <w:left w:val="single" w:color="000000" w:sz="4" w:space="0"/>
              <w:bottom w:val="single" w:color="000000" w:sz="4" w:space="0"/>
              <w:right w:val="single" w:color="000000" w:sz="4" w:space="0"/>
            </w:tcBorders>
            <w:noWrap w:val="0"/>
            <w:vAlign w:val="center"/>
          </w:tcPr>
          <w:p w14:paraId="62B7A80B">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tc>
        <w:tc>
          <w:tcPr>
            <w:tcW w:w="1502" w:type="dxa"/>
            <w:tcBorders>
              <w:top w:val="single" w:color="000000" w:sz="4" w:space="0"/>
              <w:left w:val="single" w:color="000000" w:sz="4" w:space="0"/>
              <w:bottom w:val="single" w:color="000000" w:sz="4" w:space="0"/>
              <w:right w:val="single" w:color="000000" w:sz="4" w:space="0"/>
            </w:tcBorders>
            <w:noWrap w:val="0"/>
            <w:vAlign w:val="center"/>
          </w:tcPr>
          <w:p w14:paraId="2BCAAE41">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地  区</w:t>
            </w:r>
          </w:p>
          <w:p w14:paraId="088AF6F6">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（市/州）</w:t>
            </w:r>
          </w:p>
        </w:tc>
        <w:tc>
          <w:tcPr>
            <w:tcW w:w="4044" w:type="dxa"/>
            <w:tcBorders>
              <w:top w:val="single" w:color="000000" w:sz="4" w:space="0"/>
              <w:left w:val="single" w:color="000000" w:sz="4" w:space="0"/>
              <w:bottom w:val="single" w:color="000000" w:sz="4" w:space="0"/>
              <w:right w:val="single" w:color="000000" w:sz="4" w:space="0"/>
            </w:tcBorders>
            <w:noWrap/>
            <w:vAlign w:val="center"/>
          </w:tcPr>
          <w:p w14:paraId="188EFC60">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tc>
      </w:tr>
      <w:tr w14:paraId="1EC25CC6">
        <w:tblPrEx>
          <w:tblCellMar>
            <w:top w:w="0" w:type="dxa"/>
            <w:left w:w="108" w:type="dxa"/>
            <w:bottom w:w="0" w:type="dxa"/>
            <w:right w:w="108" w:type="dxa"/>
          </w:tblCellMar>
        </w:tblPrEx>
        <w:trPr>
          <w:trHeight w:val="540" w:hRule="atLeast"/>
          <w:jc w:val="center"/>
        </w:trPr>
        <w:tc>
          <w:tcPr>
            <w:tcW w:w="2289" w:type="dxa"/>
            <w:tcBorders>
              <w:top w:val="single" w:color="000000" w:sz="4" w:space="0"/>
              <w:left w:val="single" w:color="000000" w:sz="4" w:space="0"/>
              <w:bottom w:val="single" w:color="000000" w:sz="4" w:space="0"/>
              <w:right w:val="single" w:color="000000" w:sz="4" w:space="0"/>
            </w:tcBorders>
            <w:noWrap/>
            <w:vAlign w:val="center"/>
          </w:tcPr>
          <w:p w14:paraId="00753DF1">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转往医疗机构名称</w:t>
            </w:r>
          </w:p>
        </w:tc>
        <w:tc>
          <w:tcPr>
            <w:tcW w:w="7866" w:type="dxa"/>
            <w:gridSpan w:val="3"/>
            <w:tcBorders>
              <w:top w:val="single" w:color="000000" w:sz="4" w:space="0"/>
              <w:left w:val="single" w:color="000000" w:sz="4" w:space="0"/>
              <w:bottom w:val="single" w:color="000000" w:sz="4" w:space="0"/>
              <w:right w:val="single" w:color="000000" w:sz="4" w:space="0"/>
            </w:tcBorders>
            <w:noWrap/>
            <w:vAlign w:val="center"/>
          </w:tcPr>
          <w:p w14:paraId="23A013B5">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tc>
      </w:tr>
      <w:tr w14:paraId="241E7D24">
        <w:tblPrEx>
          <w:tblCellMar>
            <w:top w:w="0" w:type="dxa"/>
            <w:left w:w="108" w:type="dxa"/>
            <w:bottom w:w="0" w:type="dxa"/>
            <w:right w:w="108" w:type="dxa"/>
          </w:tblCellMar>
        </w:tblPrEx>
        <w:trPr>
          <w:trHeight w:val="460" w:hRule="atLeast"/>
          <w:jc w:val="center"/>
        </w:trPr>
        <w:tc>
          <w:tcPr>
            <w:tcW w:w="2289" w:type="dxa"/>
            <w:tcBorders>
              <w:top w:val="single" w:color="000000" w:sz="4" w:space="0"/>
              <w:left w:val="single" w:color="000000" w:sz="4" w:space="0"/>
              <w:bottom w:val="single" w:color="000000" w:sz="4" w:space="0"/>
              <w:right w:val="single" w:color="000000" w:sz="4" w:space="0"/>
            </w:tcBorders>
            <w:noWrap/>
            <w:vAlign w:val="center"/>
          </w:tcPr>
          <w:p w14:paraId="57C3A849">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临床诊断</w:t>
            </w:r>
            <w:r>
              <w:rPr>
                <w:rFonts w:hint="eastAsia" w:ascii="宋体" w:hAnsi="宋体" w:eastAsia="宋体" w:cs="宋体"/>
                <w:sz w:val="24"/>
                <w:szCs w:val="24"/>
                <w:lang w:val="en-US" w:eastAsia="zh-CN"/>
              </w:rPr>
              <w:t>/门诊特殊慢性病病种</w:t>
            </w:r>
          </w:p>
        </w:tc>
        <w:tc>
          <w:tcPr>
            <w:tcW w:w="7866" w:type="dxa"/>
            <w:gridSpan w:val="3"/>
            <w:tcBorders>
              <w:top w:val="single" w:color="000000" w:sz="4" w:space="0"/>
              <w:left w:val="single" w:color="000000" w:sz="4" w:space="0"/>
              <w:bottom w:val="single" w:color="000000" w:sz="4" w:space="0"/>
              <w:right w:val="single" w:color="000000" w:sz="4" w:space="0"/>
            </w:tcBorders>
            <w:noWrap/>
            <w:vAlign w:val="center"/>
          </w:tcPr>
          <w:p w14:paraId="552438D5">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tc>
      </w:tr>
      <w:tr w14:paraId="6633AFB3">
        <w:tblPrEx>
          <w:tblCellMar>
            <w:top w:w="0" w:type="dxa"/>
            <w:left w:w="108" w:type="dxa"/>
            <w:bottom w:w="0" w:type="dxa"/>
            <w:right w:w="108" w:type="dxa"/>
          </w:tblCellMar>
        </w:tblPrEx>
        <w:trPr>
          <w:trHeight w:val="2219" w:hRule="atLeast"/>
          <w:jc w:val="center"/>
        </w:trPr>
        <w:tc>
          <w:tcPr>
            <w:tcW w:w="10155" w:type="dxa"/>
            <w:gridSpan w:val="4"/>
            <w:tcBorders>
              <w:top w:val="single" w:color="000000" w:sz="4" w:space="0"/>
              <w:left w:val="single" w:color="000000" w:sz="4" w:space="0"/>
              <w:right w:val="single" w:color="000000" w:sz="4" w:space="0"/>
            </w:tcBorders>
            <w:noWrap/>
            <w:vAlign w:val="center"/>
          </w:tcPr>
          <w:p w14:paraId="67AC7389">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转出医疗机构病情介绍及转院理由：</w:t>
            </w:r>
          </w:p>
          <w:p w14:paraId="53BB1328">
            <w:pPr>
              <w:pStyle w:val="2"/>
              <w:rPr>
                <w:rFonts w:hint="eastAsia"/>
                <w:lang w:eastAsia="zh-CN"/>
              </w:rPr>
            </w:pPr>
          </w:p>
          <w:p w14:paraId="5E8187AB">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经治医生</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主任（副）</w:t>
            </w:r>
            <w:r>
              <w:rPr>
                <w:rFonts w:hint="eastAsia" w:ascii="宋体" w:hAnsi="宋体" w:eastAsia="宋体" w:cs="宋体"/>
                <w:sz w:val="24"/>
                <w:szCs w:val="24"/>
                <w:lang w:val="en-US" w:eastAsia="zh-CN"/>
              </w:rPr>
              <w:t>医师</w:t>
            </w:r>
            <w:r>
              <w:rPr>
                <w:rFonts w:hint="eastAsia" w:ascii="宋体" w:hAnsi="宋体" w:eastAsia="宋体" w:cs="宋体"/>
                <w:sz w:val="24"/>
                <w:szCs w:val="24"/>
              </w:rPr>
              <w:t xml:space="preserve">： </w:t>
            </w:r>
          </w:p>
          <w:p w14:paraId="0165CC43">
            <w:pPr>
              <w:keepNext w:val="0"/>
              <w:keepLines w:val="0"/>
              <w:pageBreakBefore w:val="0"/>
              <w:widowControl w:val="0"/>
              <w:kinsoku/>
              <w:wordWrap/>
              <w:overflowPunct/>
              <w:topLinePunct w:val="0"/>
              <w:autoSpaceDE/>
              <w:autoSpaceDN/>
              <w:bidi w:val="0"/>
              <w:adjustRightInd/>
              <w:snapToGrid/>
              <w:spacing w:line="380" w:lineRule="exact"/>
              <w:ind w:left="718" w:leftChars="342" w:firstLine="1200" w:firstLineChars="500"/>
              <w:textAlignment w:val="auto"/>
              <w:rPr>
                <w:rFonts w:hint="default" w:ascii="宋体" w:hAnsi="宋体" w:eastAsia="宋体" w:cs="宋体"/>
                <w:sz w:val="24"/>
                <w:szCs w:val="24"/>
                <w:lang w:val="en-US"/>
              </w:rPr>
            </w:pP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 </w:t>
            </w:r>
          </w:p>
        </w:tc>
      </w:tr>
      <w:tr w14:paraId="689D91C8">
        <w:tblPrEx>
          <w:tblCellMar>
            <w:top w:w="0" w:type="dxa"/>
            <w:left w:w="108" w:type="dxa"/>
            <w:bottom w:w="0" w:type="dxa"/>
            <w:right w:w="108" w:type="dxa"/>
          </w:tblCellMar>
        </w:tblPrEx>
        <w:trPr>
          <w:trHeight w:val="1829" w:hRule="atLeast"/>
          <w:jc w:val="center"/>
        </w:trPr>
        <w:tc>
          <w:tcPr>
            <w:tcW w:w="10155" w:type="dxa"/>
            <w:gridSpan w:val="4"/>
            <w:tcBorders>
              <w:top w:val="single" w:color="000000" w:sz="4" w:space="0"/>
              <w:left w:val="single" w:color="000000" w:sz="4" w:space="0"/>
              <w:bottom w:val="single" w:color="000000" w:sz="4" w:space="0"/>
              <w:right w:val="single" w:color="000000" w:sz="4" w:space="0"/>
            </w:tcBorders>
            <w:noWrap w:val="0"/>
            <w:vAlign w:val="top"/>
          </w:tcPr>
          <w:p w14:paraId="284FE2A8">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转出定点医疗机构医保科意见：</w:t>
            </w:r>
          </w:p>
          <w:p w14:paraId="33AE573F">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p w14:paraId="5C4DE390">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                                                              （盖章） </w:t>
            </w:r>
          </w:p>
          <w:p w14:paraId="613C6422">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经办人：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14:paraId="67AC6EA1">
            <w:pPr>
              <w:keepNext w:val="0"/>
              <w:keepLines w:val="0"/>
              <w:pageBreakBefore w:val="0"/>
              <w:kinsoku/>
              <w:wordWrap/>
              <w:overflowPunct/>
              <w:topLinePunct w:val="0"/>
              <w:autoSpaceDE/>
              <w:autoSpaceDN/>
              <w:bidi w:val="0"/>
              <w:adjustRightInd/>
              <w:snapToGrid/>
              <w:spacing w:line="340" w:lineRule="exact"/>
              <w:ind w:firstLine="6720" w:firstLineChars="2800"/>
              <w:textAlignment w:val="auto"/>
              <w:rPr>
                <w:rFonts w:hint="eastAsia" w:ascii="宋体" w:hAnsi="宋体" w:eastAsia="宋体" w:cs="宋体"/>
                <w:sz w:val="24"/>
                <w:szCs w:val="24"/>
              </w:rPr>
            </w:pP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 </w:t>
            </w:r>
          </w:p>
        </w:tc>
      </w:tr>
      <w:tr w14:paraId="4DE1A338">
        <w:tblPrEx>
          <w:tblCellMar>
            <w:top w:w="0" w:type="dxa"/>
            <w:left w:w="108" w:type="dxa"/>
            <w:bottom w:w="0" w:type="dxa"/>
            <w:right w:w="108" w:type="dxa"/>
          </w:tblCellMar>
        </w:tblPrEx>
        <w:trPr>
          <w:trHeight w:val="2855" w:hRule="atLeast"/>
          <w:jc w:val="center"/>
        </w:trPr>
        <w:tc>
          <w:tcPr>
            <w:tcW w:w="10155" w:type="dxa"/>
            <w:gridSpan w:val="4"/>
            <w:tcBorders>
              <w:top w:val="single" w:color="000000" w:sz="4" w:space="0"/>
              <w:left w:val="single" w:color="000000" w:sz="4" w:space="0"/>
              <w:bottom w:val="single" w:color="000000" w:sz="4" w:space="0"/>
              <w:right w:val="single" w:color="000000" w:sz="4" w:space="0"/>
            </w:tcBorders>
            <w:noWrap w:val="0"/>
            <w:vAlign w:val="center"/>
          </w:tcPr>
          <w:p w14:paraId="3196352B">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温馨提示：</w:t>
            </w:r>
          </w:p>
          <w:p w14:paraId="564832A4">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1.本表一式两联，由转出定点医疗机构填写</w:t>
            </w:r>
            <w:r>
              <w:rPr>
                <w:rFonts w:hint="eastAsia" w:ascii="宋体" w:hAnsi="宋体" w:eastAsia="宋体" w:cs="宋体"/>
                <w:kern w:val="0"/>
                <w:sz w:val="24"/>
                <w:szCs w:val="24"/>
                <w:lang w:eastAsia="zh-CN"/>
              </w:rPr>
              <w:t>。</w:t>
            </w:r>
          </w:p>
          <w:p w14:paraId="68B10CC2">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 xml:space="preserve">   2.转诊备案手续应在转入前办理，可通过转出定点医疗机构、网上服务大厅、广西医保微信公众号</w:t>
            </w:r>
            <w:r>
              <w:rPr>
                <w:rFonts w:hint="eastAsia" w:ascii="宋体" w:hAnsi="宋体" w:eastAsia="宋体" w:cs="宋体"/>
                <w:color w:val="auto"/>
                <w:kern w:val="0"/>
                <w:sz w:val="24"/>
                <w:szCs w:val="24"/>
                <w:lang w:val="en-US" w:eastAsia="zh-CN"/>
              </w:rPr>
              <w:t>、国家医保服务APP、国家异地就医备案小程序或广</w:t>
            </w:r>
            <w:r>
              <w:rPr>
                <w:rFonts w:hint="eastAsia" w:ascii="宋体" w:hAnsi="宋体" w:eastAsia="宋体" w:cs="宋体"/>
                <w:kern w:val="0"/>
                <w:sz w:val="24"/>
                <w:szCs w:val="24"/>
                <w:lang w:val="en-US" w:eastAsia="zh-CN"/>
              </w:rPr>
              <w:t>西医保经办机构窗口提交本表</w:t>
            </w:r>
            <w:r>
              <w:rPr>
                <w:rFonts w:hint="eastAsia" w:ascii="宋体" w:hAnsi="宋体" w:eastAsia="宋体" w:cs="宋体"/>
                <w:kern w:val="0"/>
                <w:sz w:val="24"/>
                <w:szCs w:val="24"/>
                <w:lang w:eastAsia="zh-CN"/>
              </w:rPr>
              <w:t>，经参保地医保经办机构审核通过后备案方可生效</w:t>
            </w:r>
            <w:r>
              <w:rPr>
                <w:rFonts w:hint="eastAsia" w:ascii="宋体" w:hAnsi="宋体" w:eastAsia="宋体" w:cs="宋体"/>
                <w:kern w:val="0"/>
                <w:sz w:val="24"/>
                <w:szCs w:val="24"/>
              </w:rPr>
              <w:t>。</w:t>
            </w:r>
          </w:p>
          <w:p w14:paraId="039284C3">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.转</w:t>
            </w:r>
            <w:r>
              <w:rPr>
                <w:rFonts w:hint="eastAsia" w:ascii="宋体" w:hAnsi="宋体" w:eastAsia="宋体" w:cs="宋体"/>
                <w:kern w:val="0"/>
                <w:sz w:val="24"/>
                <w:szCs w:val="24"/>
                <w:lang w:eastAsia="zh-CN"/>
              </w:rPr>
              <w:t>诊</w:t>
            </w:r>
            <w:r>
              <w:rPr>
                <w:rFonts w:hint="eastAsia" w:ascii="宋体" w:hAnsi="宋体" w:eastAsia="宋体" w:cs="宋体"/>
                <w:kern w:val="0"/>
                <w:sz w:val="24"/>
                <w:szCs w:val="24"/>
              </w:rPr>
              <w:t>治疗超过</w:t>
            </w:r>
            <w:r>
              <w:rPr>
                <w:rFonts w:hint="eastAsia" w:ascii="宋体" w:hAnsi="宋体" w:eastAsia="宋体" w:cs="宋体"/>
                <w:kern w:val="0"/>
                <w:sz w:val="24"/>
                <w:szCs w:val="24"/>
                <w:lang w:eastAsia="zh-CN"/>
              </w:rPr>
              <w:t>备案有效期</w:t>
            </w:r>
            <w:r>
              <w:rPr>
                <w:rFonts w:hint="eastAsia" w:ascii="宋体" w:hAnsi="宋体" w:eastAsia="宋体" w:cs="宋体"/>
                <w:kern w:val="0"/>
                <w:sz w:val="24"/>
                <w:szCs w:val="24"/>
              </w:rPr>
              <w:t>的，凭医疗机构继续治疗的</w:t>
            </w:r>
            <w:r>
              <w:rPr>
                <w:rFonts w:hint="eastAsia" w:ascii="宋体" w:hAnsi="宋体" w:eastAsia="宋体" w:cs="宋体"/>
                <w:kern w:val="0"/>
                <w:sz w:val="24"/>
                <w:szCs w:val="24"/>
                <w:lang w:eastAsia="zh-CN"/>
              </w:rPr>
              <w:t>相关病历资料，</w:t>
            </w:r>
            <w:r>
              <w:rPr>
                <w:rFonts w:hint="eastAsia" w:ascii="宋体" w:hAnsi="宋体" w:eastAsia="宋体" w:cs="宋体"/>
                <w:kern w:val="0"/>
                <w:sz w:val="24"/>
                <w:szCs w:val="24"/>
              </w:rPr>
              <w:t>到转出定点医疗机构医保科</w:t>
            </w:r>
            <w:r>
              <w:rPr>
                <w:rFonts w:hint="eastAsia" w:ascii="宋体" w:hAnsi="宋体" w:eastAsia="宋体" w:cs="宋体"/>
                <w:kern w:val="0"/>
                <w:sz w:val="24"/>
                <w:szCs w:val="24"/>
                <w:lang w:eastAsia="zh-CN"/>
              </w:rPr>
              <w:t>、网厅</w:t>
            </w:r>
            <w:r>
              <w:rPr>
                <w:rFonts w:hint="eastAsia" w:ascii="宋体" w:hAnsi="宋体" w:eastAsia="宋体" w:cs="宋体"/>
                <w:kern w:val="0"/>
                <w:sz w:val="24"/>
                <w:szCs w:val="24"/>
              </w:rPr>
              <w:t>或参保地医疗保险经办机构重新办理</w:t>
            </w:r>
            <w:r>
              <w:rPr>
                <w:rFonts w:hint="eastAsia" w:ascii="宋体" w:hAnsi="宋体" w:eastAsia="宋体" w:cs="宋体"/>
                <w:kern w:val="0"/>
                <w:sz w:val="24"/>
                <w:szCs w:val="24"/>
                <w:lang w:eastAsia="zh-CN"/>
              </w:rPr>
              <w:t>转诊</w:t>
            </w:r>
            <w:r>
              <w:rPr>
                <w:rFonts w:hint="eastAsia" w:ascii="宋体" w:hAnsi="宋体" w:eastAsia="宋体" w:cs="宋体"/>
                <w:kern w:val="0"/>
                <w:sz w:val="24"/>
                <w:szCs w:val="24"/>
              </w:rPr>
              <w:t>备案。</w:t>
            </w:r>
          </w:p>
        </w:tc>
      </w:tr>
    </w:tbl>
    <w:p w14:paraId="0201C84E">
      <w:pPr>
        <w:keepNext w:val="0"/>
        <w:keepLines w:val="0"/>
        <w:pageBreakBefore w:val="0"/>
        <w:kinsoku/>
        <w:wordWrap/>
        <w:overflowPunct/>
        <w:topLinePunct w:val="0"/>
        <w:autoSpaceDE/>
        <w:autoSpaceDN/>
        <w:bidi w:val="0"/>
        <w:adjustRightInd/>
        <w:snapToGrid/>
        <w:spacing w:line="600" w:lineRule="exact"/>
        <w:ind w:firstLine="2200" w:firstLineChars="500"/>
        <w:jc w:val="both"/>
        <w:rPr>
          <w:rFonts w:hint="eastAsia" w:eastAsia="方正小标宋简体"/>
          <w:lang w:eastAsia="zh-CN"/>
        </w:rPr>
      </w:pPr>
      <w:r>
        <w:rPr>
          <w:rFonts w:hint="eastAsia" w:ascii="方正小标宋简体" w:hAnsi="方正小标宋简体" w:eastAsia="方正小标宋简体" w:cs="方正小标宋简体"/>
          <w:sz w:val="44"/>
          <w:szCs w:val="44"/>
        </w:rPr>
        <w:t>申请表</w:t>
      </w:r>
      <w:r>
        <w:rPr>
          <w:rFonts w:hint="eastAsia" w:ascii="方正小标宋简体" w:hAnsi="方正小标宋简体" w:eastAsia="方正小标宋简体" w:cs="方正小标宋简体"/>
          <w:sz w:val="44"/>
          <w:szCs w:val="44"/>
          <w:lang w:eastAsia="zh-CN"/>
        </w:rPr>
        <w:t>（</w:t>
      </w:r>
      <w:r>
        <w:rPr>
          <w:rFonts w:hint="eastAsia" w:ascii="方正小标宋简体" w:hAnsi="黑体" w:eastAsia="方正小标宋简体" w:cs="黑体"/>
          <w:sz w:val="44"/>
          <w:szCs w:val="44"/>
        </w:rPr>
        <w:t>填写示范文本</w:t>
      </w:r>
      <w:r>
        <w:rPr>
          <w:rFonts w:hint="eastAsia" w:ascii="方正小标宋简体" w:hAnsi="方正小标宋简体" w:eastAsia="方正小标宋简体" w:cs="方正小标宋简体"/>
          <w:sz w:val="44"/>
          <w:szCs w:val="44"/>
          <w:lang w:eastAsia="zh-CN"/>
        </w:rPr>
        <w:t>）</w:t>
      </w:r>
    </w:p>
    <w:tbl>
      <w:tblPr>
        <w:tblStyle w:val="7"/>
        <w:tblW w:w="10155" w:type="dxa"/>
        <w:jc w:val="center"/>
        <w:tblLayout w:type="fixed"/>
        <w:tblCellMar>
          <w:top w:w="0" w:type="dxa"/>
          <w:left w:w="108" w:type="dxa"/>
          <w:bottom w:w="0" w:type="dxa"/>
          <w:right w:w="108" w:type="dxa"/>
        </w:tblCellMar>
      </w:tblPr>
      <w:tblGrid>
        <w:gridCol w:w="2289"/>
        <w:gridCol w:w="2320"/>
        <w:gridCol w:w="1502"/>
        <w:gridCol w:w="4044"/>
      </w:tblGrid>
      <w:tr w14:paraId="1CA0B14C">
        <w:tblPrEx>
          <w:tblCellMar>
            <w:top w:w="0" w:type="dxa"/>
            <w:left w:w="108" w:type="dxa"/>
            <w:bottom w:w="0" w:type="dxa"/>
            <w:right w:w="108" w:type="dxa"/>
          </w:tblCellMar>
        </w:tblPrEx>
        <w:trPr>
          <w:trHeight w:val="540" w:hRule="atLeast"/>
          <w:jc w:val="center"/>
        </w:trPr>
        <w:tc>
          <w:tcPr>
            <w:tcW w:w="10155" w:type="dxa"/>
            <w:gridSpan w:val="4"/>
            <w:tcBorders>
              <w:top w:val="nil"/>
              <w:left w:val="nil"/>
              <w:bottom w:val="single" w:color="auto" w:sz="4" w:space="0"/>
              <w:right w:val="nil"/>
            </w:tcBorders>
            <w:noWrap w:val="0"/>
            <w:vAlign w:val="center"/>
          </w:tcPr>
          <w:p w14:paraId="2156EFC9">
            <w:pPr>
              <w:keepNext w:val="0"/>
              <w:keepLines w:val="0"/>
              <w:pageBreakBefore w:val="0"/>
              <w:widowControl/>
              <w:kinsoku/>
              <w:wordWrap/>
              <w:overflowPunct/>
              <w:topLinePunct w:val="0"/>
              <w:autoSpaceDE/>
              <w:autoSpaceDN/>
              <w:bidi w:val="0"/>
              <w:adjustRightInd/>
              <w:snapToGrid/>
              <w:spacing w:line="600" w:lineRule="exact"/>
              <w:jc w:val="center"/>
              <w:textAlignment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lang w:bidi="ar"/>
              </w:rPr>
              <w:t>广西基本</w:t>
            </w:r>
            <w:r>
              <w:rPr>
                <w:rFonts w:hint="eastAsia" w:ascii="方正小标宋简体" w:hAnsi="方正小标宋简体" w:eastAsia="方正小标宋简体" w:cs="方正小标宋简体"/>
                <w:kern w:val="0"/>
                <w:sz w:val="44"/>
                <w:szCs w:val="44"/>
                <w:lang w:val="en-US" w:eastAsia="zh-CN" w:bidi="ar"/>
              </w:rPr>
              <w:t>医</w:t>
            </w:r>
            <w:r>
              <w:rPr>
                <w:rFonts w:hint="eastAsia" w:ascii="方正小标宋简体" w:hAnsi="方正小标宋简体" w:eastAsia="方正小标宋简体" w:cs="方正小标宋简体"/>
                <w:kern w:val="0"/>
                <w:sz w:val="44"/>
                <w:szCs w:val="44"/>
                <w:lang w:bidi="ar"/>
              </w:rPr>
              <w:t>疗</w:t>
            </w:r>
            <w:r>
              <w:rPr>
                <w:rFonts w:hint="eastAsia" w:ascii="方正小标宋简体" w:hAnsi="方正小标宋简体" w:eastAsia="方正小标宋简体" w:cs="方正小标宋简体"/>
                <w:kern w:val="0"/>
                <w:sz w:val="44"/>
                <w:szCs w:val="44"/>
                <w:lang w:val="en-US" w:eastAsia="zh-CN" w:bidi="ar"/>
              </w:rPr>
              <w:t>保</w:t>
            </w:r>
            <w:r>
              <w:rPr>
                <w:rFonts w:hint="eastAsia" w:ascii="方正小标宋简体" w:hAnsi="方正小标宋简体" w:eastAsia="方正小标宋简体" w:cs="方正小标宋简体"/>
                <w:kern w:val="0"/>
                <w:sz w:val="44"/>
                <w:szCs w:val="44"/>
                <w:lang w:bidi="ar"/>
              </w:rPr>
              <w:t>险</w:t>
            </w:r>
            <w:r>
              <w:rPr>
                <w:rFonts w:hint="eastAsia" w:ascii="方正小标宋简体" w:hAnsi="方正小标宋简体" w:eastAsia="方正小标宋简体" w:cs="方正小标宋简体"/>
                <w:color w:val="auto"/>
                <w:kern w:val="0"/>
                <w:sz w:val="44"/>
                <w:szCs w:val="44"/>
                <w:lang w:bidi="ar"/>
              </w:rPr>
              <w:t>转</w:t>
            </w:r>
            <w:r>
              <w:rPr>
                <w:rFonts w:hint="eastAsia" w:ascii="方正小标宋简体" w:hAnsi="方正小标宋简体" w:eastAsia="方正小标宋简体" w:cs="方正小标宋简体"/>
                <w:color w:val="auto"/>
                <w:kern w:val="0"/>
                <w:sz w:val="44"/>
                <w:szCs w:val="44"/>
                <w:lang w:val="en-US" w:eastAsia="zh-CN" w:bidi="ar"/>
              </w:rPr>
              <w:t>广西壮族自治</w:t>
            </w:r>
            <w:r>
              <w:rPr>
                <w:rFonts w:hint="eastAsia" w:ascii="方正小标宋简体" w:hAnsi="方正小标宋简体" w:eastAsia="方正小标宋简体" w:cs="方正小标宋简体"/>
                <w:color w:val="auto"/>
                <w:kern w:val="0"/>
                <w:sz w:val="44"/>
                <w:szCs w:val="44"/>
                <w:lang w:bidi="ar"/>
              </w:rPr>
              <w:t>区</w:t>
            </w:r>
            <w:r>
              <w:rPr>
                <w:rFonts w:hint="eastAsia" w:ascii="方正小标宋简体" w:hAnsi="方正小标宋简体" w:eastAsia="方正小标宋简体" w:cs="方正小标宋简体"/>
                <w:kern w:val="0"/>
                <w:sz w:val="44"/>
                <w:szCs w:val="44"/>
                <w:lang w:bidi="ar"/>
              </w:rPr>
              <w:t>外</w:t>
            </w:r>
            <w:r>
              <w:rPr>
                <w:rFonts w:hint="eastAsia" w:ascii="方正小标宋简体" w:hAnsi="方正小标宋简体" w:eastAsia="方正小标宋简体" w:cs="方正小标宋简体"/>
                <w:kern w:val="0"/>
                <w:sz w:val="44"/>
                <w:szCs w:val="44"/>
                <w:lang w:val="en-US" w:eastAsia="zh-CN" w:bidi="ar"/>
              </w:rPr>
              <w:t>就医证</w:t>
            </w:r>
            <w:r>
              <w:rPr>
                <w:rFonts w:hint="eastAsia" w:ascii="方正小标宋简体" w:hAnsi="方正小标宋简体" w:eastAsia="方正小标宋简体" w:cs="方正小标宋简体"/>
                <w:kern w:val="0"/>
                <w:sz w:val="44"/>
                <w:szCs w:val="44"/>
                <w:lang w:bidi="ar"/>
              </w:rPr>
              <w:t>明</w:t>
            </w:r>
          </w:p>
        </w:tc>
      </w:tr>
      <w:tr w14:paraId="600836C1">
        <w:tblPrEx>
          <w:tblCellMar>
            <w:top w:w="0" w:type="dxa"/>
            <w:left w:w="108" w:type="dxa"/>
            <w:bottom w:w="0" w:type="dxa"/>
            <w:right w:w="108" w:type="dxa"/>
          </w:tblCellMar>
        </w:tblPrEx>
        <w:trPr>
          <w:trHeight w:val="707" w:hRule="atLeast"/>
          <w:jc w:val="center"/>
        </w:trPr>
        <w:tc>
          <w:tcPr>
            <w:tcW w:w="2289" w:type="dxa"/>
            <w:tcBorders>
              <w:top w:val="single" w:color="auto" w:sz="4" w:space="0"/>
              <w:left w:val="single" w:color="auto" w:sz="4" w:space="0"/>
              <w:bottom w:val="single" w:color="auto" w:sz="4" w:space="0"/>
              <w:right w:val="single" w:color="auto" w:sz="4" w:space="0"/>
            </w:tcBorders>
            <w:noWrap/>
            <w:vAlign w:val="center"/>
          </w:tcPr>
          <w:p w14:paraId="618A3088">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姓</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名</w:t>
            </w:r>
          </w:p>
        </w:tc>
        <w:tc>
          <w:tcPr>
            <w:tcW w:w="2320" w:type="dxa"/>
            <w:tcBorders>
              <w:top w:val="single" w:color="auto" w:sz="4" w:space="0"/>
              <w:left w:val="single" w:color="auto" w:sz="4" w:space="0"/>
              <w:bottom w:val="single" w:color="auto" w:sz="4" w:space="0"/>
              <w:right w:val="single" w:color="auto" w:sz="4" w:space="0"/>
            </w:tcBorders>
            <w:noWrap/>
            <w:vAlign w:val="center"/>
          </w:tcPr>
          <w:p w14:paraId="6F98AB8C">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张三</w:t>
            </w:r>
          </w:p>
        </w:tc>
        <w:tc>
          <w:tcPr>
            <w:tcW w:w="1502" w:type="dxa"/>
            <w:tcBorders>
              <w:top w:val="single" w:color="auto" w:sz="4" w:space="0"/>
              <w:left w:val="single" w:color="auto" w:sz="4" w:space="0"/>
              <w:bottom w:val="single" w:color="auto" w:sz="4" w:space="0"/>
              <w:right w:val="single" w:color="auto" w:sz="4" w:space="0"/>
            </w:tcBorders>
            <w:noWrap/>
            <w:vAlign w:val="center"/>
          </w:tcPr>
          <w:p w14:paraId="16A47D81">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种</w:t>
            </w:r>
          </w:p>
        </w:tc>
        <w:tc>
          <w:tcPr>
            <w:tcW w:w="4044" w:type="dxa"/>
            <w:tcBorders>
              <w:top w:val="single" w:color="auto" w:sz="4" w:space="0"/>
              <w:left w:val="single" w:color="auto" w:sz="4" w:space="0"/>
              <w:bottom w:val="single" w:color="auto" w:sz="4" w:space="0"/>
              <w:right w:val="single" w:color="auto" w:sz="4" w:space="0"/>
            </w:tcBorders>
            <w:noWrap/>
            <w:vAlign w:val="center"/>
          </w:tcPr>
          <w:p w14:paraId="31CE7D38">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eastAsia="宋体" w:cs="宋体"/>
                <w:sz w:val="24"/>
                <w:szCs w:val="24"/>
              </w:rPr>
              <w:t xml:space="preserve"> 城镇职工（</w:t>
            </w:r>
            <w:r>
              <w:rPr>
                <w:rFonts w:hint="eastAsia" w:ascii="宋体" w:hAnsi="宋体" w:cs="宋体"/>
                <w:sz w:val="24"/>
                <w:szCs w:val="24"/>
                <w:lang w:eastAsia="zh-CN"/>
              </w:rPr>
              <w:t>☑</w:t>
            </w:r>
            <w:r>
              <w:rPr>
                <w:rFonts w:hint="eastAsia" w:ascii="宋体" w:hAnsi="宋体" w:eastAsia="宋体" w:cs="宋体"/>
                <w:sz w:val="24"/>
                <w:szCs w:val="24"/>
              </w:rPr>
              <w:t xml:space="preserve">在职、□退休） </w:t>
            </w:r>
          </w:p>
          <w:p w14:paraId="148596BF">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r>
              <w:rPr>
                <w:rFonts w:hint="eastAsia" w:ascii="宋体" w:hAnsi="宋体" w:eastAsia="宋体" w:cs="宋体"/>
                <w:sz w:val="24"/>
                <w:szCs w:val="24"/>
              </w:rPr>
              <w:t>□ 城乡居民</w:t>
            </w:r>
          </w:p>
        </w:tc>
      </w:tr>
      <w:tr w14:paraId="290D4247">
        <w:tblPrEx>
          <w:tblCellMar>
            <w:top w:w="0" w:type="dxa"/>
            <w:left w:w="108" w:type="dxa"/>
            <w:bottom w:w="0" w:type="dxa"/>
            <w:right w:w="108" w:type="dxa"/>
          </w:tblCellMar>
        </w:tblPrEx>
        <w:trPr>
          <w:trHeight w:val="663" w:hRule="atLeast"/>
          <w:jc w:val="center"/>
        </w:trPr>
        <w:tc>
          <w:tcPr>
            <w:tcW w:w="2289" w:type="dxa"/>
            <w:tcBorders>
              <w:top w:val="single" w:color="auto" w:sz="4" w:space="0"/>
              <w:left w:val="single" w:color="auto" w:sz="4" w:space="0"/>
              <w:bottom w:val="single" w:color="auto" w:sz="4" w:space="0"/>
              <w:right w:val="single" w:color="auto" w:sz="4" w:space="0"/>
            </w:tcBorders>
            <w:noWrap/>
            <w:vAlign w:val="center"/>
          </w:tcPr>
          <w:p w14:paraId="33FB09CB">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身份证号码</w:t>
            </w:r>
          </w:p>
        </w:tc>
        <w:tc>
          <w:tcPr>
            <w:tcW w:w="7866" w:type="dxa"/>
            <w:gridSpan w:val="3"/>
            <w:tcBorders>
              <w:top w:val="single" w:color="auto" w:sz="4" w:space="0"/>
              <w:left w:val="single" w:color="auto" w:sz="4" w:space="0"/>
              <w:bottom w:val="single" w:color="auto" w:sz="4" w:space="0"/>
              <w:right w:val="single" w:color="auto" w:sz="4" w:space="0"/>
            </w:tcBorders>
            <w:noWrap w:val="0"/>
            <w:vAlign w:val="center"/>
          </w:tcPr>
          <w:p w14:paraId="66DD9746">
            <w:pPr>
              <w:keepNext w:val="0"/>
              <w:keepLines w:val="0"/>
              <w:pageBreakBefore w:val="0"/>
              <w:kinsoku/>
              <w:wordWrap/>
              <w:overflowPunct/>
              <w:topLinePunct w:val="0"/>
              <w:autoSpaceDE/>
              <w:autoSpaceDN/>
              <w:bidi w:val="0"/>
              <w:adjustRightInd/>
              <w:snapToGrid/>
              <w:spacing w:line="340" w:lineRule="exact"/>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45XXXXXXXXXXXXXX26</w:t>
            </w:r>
          </w:p>
        </w:tc>
      </w:tr>
      <w:tr w14:paraId="2D6006B4">
        <w:tblPrEx>
          <w:tblCellMar>
            <w:top w:w="0" w:type="dxa"/>
            <w:left w:w="108" w:type="dxa"/>
            <w:bottom w:w="0" w:type="dxa"/>
            <w:right w:w="108" w:type="dxa"/>
          </w:tblCellMar>
        </w:tblPrEx>
        <w:trPr>
          <w:trHeight w:val="850" w:hRule="atLeast"/>
          <w:jc w:val="center"/>
        </w:trPr>
        <w:tc>
          <w:tcPr>
            <w:tcW w:w="2289" w:type="dxa"/>
            <w:tcBorders>
              <w:top w:val="single" w:color="auto" w:sz="4" w:space="0"/>
              <w:left w:val="single" w:color="auto" w:sz="4" w:space="0"/>
              <w:bottom w:val="single" w:color="auto" w:sz="4" w:space="0"/>
              <w:right w:val="single" w:color="auto" w:sz="4" w:space="0"/>
            </w:tcBorders>
            <w:noWrap/>
            <w:vAlign w:val="center"/>
          </w:tcPr>
          <w:p w14:paraId="2D42166F">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参  保  地</w:t>
            </w:r>
          </w:p>
        </w:tc>
        <w:tc>
          <w:tcPr>
            <w:tcW w:w="7866" w:type="dxa"/>
            <w:gridSpan w:val="3"/>
            <w:tcBorders>
              <w:top w:val="single" w:color="auto" w:sz="4" w:space="0"/>
              <w:left w:val="single" w:color="auto" w:sz="4" w:space="0"/>
              <w:bottom w:val="single" w:color="auto" w:sz="4" w:space="0"/>
              <w:right w:val="single" w:color="auto" w:sz="4" w:space="0"/>
            </w:tcBorders>
            <w:noWrap w:val="0"/>
            <w:vAlign w:val="center"/>
          </w:tcPr>
          <w:p w14:paraId="22E4D394">
            <w:pPr>
              <w:keepNext w:val="0"/>
              <w:keepLines w:val="0"/>
              <w:pageBreakBefore w:val="0"/>
              <w:kinsoku/>
              <w:wordWrap/>
              <w:overflowPunct/>
              <w:topLinePunct w:val="0"/>
              <w:autoSpaceDE/>
              <w:autoSpaceDN/>
              <w:bidi w:val="0"/>
              <w:adjustRightInd/>
              <w:snapToGrid/>
              <w:spacing w:line="340" w:lineRule="exact"/>
              <w:ind w:left="239" w:leftChars="114" w:firstLine="0" w:firstLineChars="0"/>
              <w:jc w:val="both"/>
              <w:textAlignment w:val="auto"/>
              <w:rPr>
                <w:rFonts w:hint="eastAsia" w:ascii="宋体" w:hAnsi="宋体" w:eastAsia="宋体" w:cs="宋体"/>
                <w:sz w:val="24"/>
                <w:szCs w:val="24"/>
                <w:lang w:eastAsia="zh-CN"/>
              </w:rPr>
            </w:pPr>
            <w:r>
              <w:rPr>
                <w:rFonts w:hint="eastAsia" w:ascii="宋体" w:hAnsi="宋体" w:cs="宋体"/>
                <w:sz w:val="24"/>
                <w:szCs w:val="24"/>
                <w:lang w:eastAsia="zh-CN"/>
              </w:rPr>
              <w:t>☑</w:t>
            </w:r>
            <w:r>
              <w:rPr>
                <w:rFonts w:hint="eastAsia" w:ascii="宋体" w:hAnsi="宋体" w:eastAsia="宋体" w:cs="宋体"/>
                <w:sz w:val="24"/>
                <w:szCs w:val="24"/>
              </w:rPr>
              <w:t xml:space="preserve">自治区本级  </w:t>
            </w:r>
          </w:p>
          <w:p w14:paraId="478D22E4">
            <w:pPr>
              <w:keepNext w:val="0"/>
              <w:keepLines w:val="0"/>
              <w:pageBreakBefore w:val="0"/>
              <w:kinsoku/>
              <w:wordWrap/>
              <w:overflowPunct/>
              <w:topLinePunct w:val="0"/>
              <w:autoSpaceDE/>
              <w:autoSpaceDN/>
              <w:bidi w:val="0"/>
              <w:adjustRightInd/>
              <w:snapToGrid/>
              <w:spacing w:line="340" w:lineRule="exact"/>
              <w:ind w:left="239" w:leftChars="114"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市</w:t>
            </w:r>
            <w:r>
              <w:rPr>
                <w:rFonts w:hint="eastAsia" w:ascii="宋体" w:hAnsi="宋体" w:eastAsia="宋体" w:cs="宋体"/>
                <w:sz w:val="24"/>
                <w:szCs w:val="24"/>
                <w:u w:val="single"/>
              </w:rPr>
              <w:t xml:space="preserve">          </w:t>
            </w:r>
            <w:r>
              <w:rPr>
                <w:rFonts w:hint="eastAsia" w:ascii="宋体" w:hAnsi="宋体" w:eastAsia="宋体" w:cs="宋体"/>
                <w:sz w:val="24"/>
                <w:szCs w:val="24"/>
              </w:rPr>
              <w:t>县（市/区）</w:t>
            </w:r>
          </w:p>
        </w:tc>
      </w:tr>
      <w:tr w14:paraId="0C054E94">
        <w:tblPrEx>
          <w:tblCellMar>
            <w:top w:w="0" w:type="dxa"/>
            <w:left w:w="108" w:type="dxa"/>
            <w:bottom w:w="0" w:type="dxa"/>
            <w:right w:w="108" w:type="dxa"/>
          </w:tblCellMar>
        </w:tblPrEx>
        <w:trPr>
          <w:trHeight w:val="616" w:hRule="atLeast"/>
          <w:jc w:val="center"/>
        </w:trPr>
        <w:tc>
          <w:tcPr>
            <w:tcW w:w="2289" w:type="dxa"/>
            <w:tcBorders>
              <w:top w:val="single" w:color="auto" w:sz="4" w:space="0"/>
              <w:left w:val="single" w:color="000000" w:sz="4" w:space="0"/>
              <w:bottom w:val="single" w:color="000000" w:sz="4" w:space="0"/>
              <w:right w:val="single" w:color="000000" w:sz="4" w:space="0"/>
            </w:tcBorders>
            <w:noWrap/>
            <w:vAlign w:val="center"/>
          </w:tcPr>
          <w:p w14:paraId="0D373F1F">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联系电话1</w:t>
            </w:r>
          </w:p>
        </w:tc>
        <w:tc>
          <w:tcPr>
            <w:tcW w:w="2320" w:type="dxa"/>
            <w:tcBorders>
              <w:top w:val="single" w:color="auto" w:sz="4" w:space="0"/>
              <w:left w:val="single" w:color="000000" w:sz="4" w:space="0"/>
              <w:bottom w:val="single" w:color="000000" w:sz="4" w:space="0"/>
              <w:right w:val="single" w:color="000000" w:sz="4" w:space="0"/>
            </w:tcBorders>
            <w:noWrap/>
            <w:vAlign w:val="center"/>
          </w:tcPr>
          <w:p w14:paraId="7B8908E9">
            <w:pPr>
              <w:keepNext w:val="0"/>
              <w:keepLines w:val="0"/>
              <w:pageBreakBefore w:val="0"/>
              <w:kinsoku/>
              <w:wordWrap/>
              <w:overflowPunct/>
              <w:topLinePunct w:val="0"/>
              <w:autoSpaceDE/>
              <w:autoSpaceDN/>
              <w:bidi w:val="0"/>
              <w:adjustRightInd/>
              <w:snapToGrid/>
              <w:spacing w:line="340" w:lineRule="exact"/>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178XXXXXXX8</w:t>
            </w:r>
          </w:p>
        </w:tc>
        <w:tc>
          <w:tcPr>
            <w:tcW w:w="1502" w:type="dxa"/>
            <w:tcBorders>
              <w:top w:val="single" w:color="auto" w:sz="4" w:space="0"/>
              <w:left w:val="single" w:color="000000" w:sz="4" w:space="0"/>
              <w:bottom w:val="single" w:color="000000" w:sz="4" w:space="0"/>
              <w:right w:val="single" w:color="000000" w:sz="4" w:space="0"/>
            </w:tcBorders>
            <w:noWrap/>
            <w:vAlign w:val="center"/>
          </w:tcPr>
          <w:p w14:paraId="7716313C">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联系电话2</w:t>
            </w:r>
          </w:p>
        </w:tc>
        <w:tc>
          <w:tcPr>
            <w:tcW w:w="4044" w:type="dxa"/>
            <w:tcBorders>
              <w:top w:val="single" w:color="auto" w:sz="4" w:space="0"/>
              <w:left w:val="single" w:color="000000" w:sz="4" w:space="0"/>
              <w:bottom w:val="single" w:color="000000" w:sz="4" w:space="0"/>
              <w:right w:val="single" w:color="000000" w:sz="4" w:space="0"/>
            </w:tcBorders>
            <w:noWrap w:val="0"/>
            <w:vAlign w:val="center"/>
          </w:tcPr>
          <w:p w14:paraId="68428597">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tc>
      </w:tr>
      <w:tr w14:paraId="7D9A2B87">
        <w:tblPrEx>
          <w:tblCellMar>
            <w:top w:w="0" w:type="dxa"/>
            <w:left w:w="108" w:type="dxa"/>
            <w:bottom w:w="0" w:type="dxa"/>
            <w:right w:w="108" w:type="dxa"/>
          </w:tblCellMar>
        </w:tblPrEx>
        <w:trPr>
          <w:trHeight w:val="633" w:hRule="atLeast"/>
          <w:jc w:val="center"/>
        </w:trPr>
        <w:tc>
          <w:tcPr>
            <w:tcW w:w="2289" w:type="dxa"/>
            <w:tcBorders>
              <w:top w:val="single" w:color="000000" w:sz="4" w:space="0"/>
              <w:left w:val="single" w:color="000000" w:sz="4" w:space="0"/>
              <w:bottom w:val="single" w:color="000000" w:sz="4" w:space="0"/>
              <w:right w:val="single" w:color="000000" w:sz="4" w:space="0"/>
            </w:tcBorders>
            <w:noWrap w:val="0"/>
            <w:vAlign w:val="center"/>
          </w:tcPr>
          <w:p w14:paraId="7A034CEA">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就医类别</w:t>
            </w:r>
          </w:p>
        </w:tc>
        <w:tc>
          <w:tcPr>
            <w:tcW w:w="7866" w:type="dxa"/>
            <w:gridSpan w:val="3"/>
            <w:tcBorders>
              <w:top w:val="single" w:color="000000" w:sz="4" w:space="0"/>
              <w:left w:val="single" w:color="000000" w:sz="4" w:space="0"/>
              <w:bottom w:val="single" w:color="000000" w:sz="4" w:space="0"/>
              <w:right w:val="single" w:color="000000" w:sz="4" w:space="0"/>
            </w:tcBorders>
            <w:noWrap w:val="0"/>
            <w:vAlign w:val="center"/>
          </w:tcPr>
          <w:p w14:paraId="5B0630F1">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lang w:eastAsia="zh-CN"/>
              </w:rPr>
            </w:pPr>
            <w:r>
              <w:rPr>
                <w:rFonts w:hint="eastAsia" w:ascii="宋体" w:hAnsi="宋体" w:cs="宋体"/>
                <w:sz w:val="24"/>
                <w:szCs w:val="24"/>
                <w:lang w:eastAsia="zh-CN"/>
              </w:rPr>
              <w:t>☑</w:t>
            </w:r>
            <w:r>
              <w:rPr>
                <w:rFonts w:hint="eastAsia" w:ascii="宋体" w:hAnsi="宋体" w:eastAsia="宋体" w:cs="宋体"/>
                <w:sz w:val="24"/>
                <w:szCs w:val="24"/>
                <w:lang w:val="en-US" w:eastAsia="zh-CN"/>
              </w:rPr>
              <w:t>转诊住院</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eastAsia="宋体" w:cs="宋体"/>
                <w:sz w:val="24"/>
                <w:szCs w:val="24"/>
                <w:lang w:eastAsia="zh-CN"/>
              </w:rPr>
              <w:t>门慢转诊</w:t>
            </w:r>
          </w:p>
        </w:tc>
      </w:tr>
      <w:tr w14:paraId="16DE3967">
        <w:tblPrEx>
          <w:tblCellMar>
            <w:top w:w="0" w:type="dxa"/>
            <w:left w:w="108" w:type="dxa"/>
            <w:bottom w:w="0" w:type="dxa"/>
            <w:right w:w="108" w:type="dxa"/>
          </w:tblCellMar>
        </w:tblPrEx>
        <w:trPr>
          <w:trHeight w:val="727" w:hRule="atLeast"/>
          <w:jc w:val="center"/>
        </w:trPr>
        <w:tc>
          <w:tcPr>
            <w:tcW w:w="2289" w:type="dxa"/>
            <w:tcBorders>
              <w:top w:val="single" w:color="000000" w:sz="4" w:space="0"/>
              <w:left w:val="single" w:color="000000" w:sz="4" w:space="0"/>
              <w:bottom w:val="single" w:color="000000" w:sz="4" w:space="0"/>
              <w:right w:val="single" w:color="000000" w:sz="4" w:space="0"/>
            </w:tcBorders>
            <w:noWrap w:val="0"/>
            <w:vAlign w:val="center"/>
          </w:tcPr>
          <w:p w14:paraId="72F6AA41">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转 往 省</w:t>
            </w:r>
          </w:p>
          <w:p w14:paraId="2BB8DE44">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（市/区）</w:t>
            </w:r>
          </w:p>
        </w:tc>
        <w:tc>
          <w:tcPr>
            <w:tcW w:w="2320" w:type="dxa"/>
            <w:tcBorders>
              <w:top w:val="single" w:color="000000" w:sz="4" w:space="0"/>
              <w:left w:val="single" w:color="000000" w:sz="4" w:space="0"/>
              <w:bottom w:val="single" w:color="000000" w:sz="4" w:space="0"/>
              <w:right w:val="single" w:color="000000" w:sz="4" w:space="0"/>
            </w:tcBorders>
            <w:noWrap w:val="0"/>
            <w:vAlign w:val="center"/>
          </w:tcPr>
          <w:p w14:paraId="1B0FE0A2">
            <w:pPr>
              <w:keepNext w:val="0"/>
              <w:keepLines w:val="0"/>
              <w:pageBreakBefore w:val="0"/>
              <w:kinsoku/>
              <w:wordWrap/>
              <w:overflowPunct/>
              <w:topLinePunct w:val="0"/>
              <w:autoSpaceDE/>
              <w:autoSpaceDN/>
              <w:bidi w:val="0"/>
              <w:adjustRightInd/>
              <w:snapToGrid/>
              <w:spacing w:line="340" w:lineRule="exact"/>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上海市</w:t>
            </w:r>
          </w:p>
        </w:tc>
        <w:tc>
          <w:tcPr>
            <w:tcW w:w="1502" w:type="dxa"/>
            <w:tcBorders>
              <w:top w:val="single" w:color="000000" w:sz="4" w:space="0"/>
              <w:left w:val="single" w:color="000000" w:sz="4" w:space="0"/>
              <w:bottom w:val="single" w:color="000000" w:sz="4" w:space="0"/>
              <w:right w:val="single" w:color="000000" w:sz="4" w:space="0"/>
            </w:tcBorders>
            <w:noWrap w:val="0"/>
            <w:vAlign w:val="center"/>
          </w:tcPr>
          <w:p w14:paraId="5D3F77C0">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地  区</w:t>
            </w:r>
          </w:p>
          <w:p w14:paraId="5867CEDC">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（市/州）</w:t>
            </w:r>
          </w:p>
        </w:tc>
        <w:tc>
          <w:tcPr>
            <w:tcW w:w="4044" w:type="dxa"/>
            <w:tcBorders>
              <w:top w:val="single" w:color="000000" w:sz="4" w:space="0"/>
              <w:left w:val="single" w:color="000000" w:sz="4" w:space="0"/>
              <w:bottom w:val="single" w:color="000000" w:sz="4" w:space="0"/>
              <w:right w:val="single" w:color="000000" w:sz="4" w:space="0"/>
            </w:tcBorders>
            <w:noWrap/>
            <w:vAlign w:val="center"/>
          </w:tcPr>
          <w:p w14:paraId="04828823">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p>
        </w:tc>
      </w:tr>
      <w:tr w14:paraId="5BE3D01A">
        <w:tblPrEx>
          <w:tblCellMar>
            <w:top w:w="0" w:type="dxa"/>
            <w:left w:w="108" w:type="dxa"/>
            <w:bottom w:w="0" w:type="dxa"/>
            <w:right w:w="108" w:type="dxa"/>
          </w:tblCellMar>
        </w:tblPrEx>
        <w:trPr>
          <w:trHeight w:val="540" w:hRule="atLeast"/>
          <w:jc w:val="center"/>
        </w:trPr>
        <w:tc>
          <w:tcPr>
            <w:tcW w:w="2289" w:type="dxa"/>
            <w:tcBorders>
              <w:top w:val="single" w:color="000000" w:sz="4" w:space="0"/>
              <w:left w:val="single" w:color="000000" w:sz="4" w:space="0"/>
              <w:bottom w:val="single" w:color="000000" w:sz="4" w:space="0"/>
              <w:right w:val="single" w:color="000000" w:sz="4" w:space="0"/>
            </w:tcBorders>
            <w:noWrap/>
            <w:vAlign w:val="center"/>
          </w:tcPr>
          <w:p w14:paraId="5B070DF6">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转往医疗机构名称</w:t>
            </w:r>
          </w:p>
        </w:tc>
        <w:tc>
          <w:tcPr>
            <w:tcW w:w="7866" w:type="dxa"/>
            <w:gridSpan w:val="3"/>
            <w:tcBorders>
              <w:top w:val="single" w:color="000000" w:sz="4" w:space="0"/>
              <w:left w:val="single" w:color="000000" w:sz="4" w:space="0"/>
              <w:bottom w:val="single" w:color="000000" w:sz="4" w:space="0"/>
              <w:right w:val="single" w:color="000000" w:sz="4" w:space="0"/>
            </w:tcBorders>
            <w:noWrap/>
            <w:vAlign w:val="center"/>
          </w:tcPr>
          <w:p w14:paraId="4AB23042">
            <w:pPr>
              <w:keepNext w:val="0"/>
              <w:keepLines w:val="0"/>
              <w:pageBreakBefore w:val="0"/>
              <w:kinsoku/>
              <w:wordWrap/>
              <w:overflowPunct/>
              <w:topLinePunct w:val="0"/>
              <w:autoSpaceDE/>
              <w:autoSpaceDN/>
              <w:bidi w:val="0"/>
              <w:adjustRightInd/>
              <w:snapToGrid/>
              <w:spacing w:line="3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上海XX医院</w:t>
            </w:r>
          </w:p>
        </w:tc>
      </w:tr>
      <w:tr w14:paraId="098200A9">
        <w:tblPrEx>
          <w:tblCellMar>
            <w:top w:w="0" w:type="dxa"/>
            <w:left w:w="108" w:type="dxa"/>
            <w:bottom w:w="0" w:type="dxa"/>
            <w:right w:w="108" w:type="dxa"/>
          </w:tblCellMar>
        </w:tblPrEx>
        <w:trPr>
          <w:trHeight w:val="460" w:hRule="atLeast"/>
          <w:jc w:val="center"/>
        </w:trPr>
        <w:tc>
          <w:tcPr>
            <w:tcW w:w="2289" w:type="dxa"/>
            <w:tcBorders>
              <w:top w:val="single" w:color="000000" w:sz="4" w:space="0"/>
              <w:left w:val="single" w:color="000000" w:sz="4" w:space="0"/>
              <w:bottom w:val="single" w:color="000000" w:sz="4" w:space="0"/>
              <w:right w:val="single" w:color="000000" w:sz="4" w:space="0"/>
            </w:tcBorders>
            <w:noWrap/>
            <w:vAlign w:val="center"/>
          </w:tcPr>
          <w:p w14:paraId="2441A5E2">
            <w:pPr>
              <w:keepNext w:val="0"/>
              <w:keepLines w:val="0"/>
              <w:pageBreakBefore w:val="0"/>
              <w:kinsoku/>
              <w:wordWrap/>
              <w:overflowPunct/>
              <w:topLinePunct w:val="0"/>
              <w:autoSpaceDE/>
              <w:autoSpaceDN/>
              <w:bidi w:val="0"/>
              <w:adjustRightInd/>
              <w:snapToGrid/>
              <w:spacing w:line="3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临床诊断</w:t>
            </w:r>
            <w:r>
              <w:rPr>
                <w:rFonts w:hint="eastAsia" w:ascii="宋体" w:hAnsi="宋体" w:eastAsia="宋体" w:cs="宋体"/>
                <w:sz w:val="24"/>
                <w:szCs w:val="24"/>
                <w:lang w:val="en-US" w:eastAsia="zh-CN"/>
              </w:rPr>
              <w:t>/门诊特殊慢性病病种</w:t>
            </w:r>
          </w:p>
        </w:tc>
        <w:tc>
          <w:tcPr>
            <w:tcW w:w="7866" w:type="dxa"/>
            <w:gridSpan w:val="3"/>
            <w:tcBorders>
              <w:top w:val="single" w:color="000000" w:sz="4" w:space="0"/>
              <w:left w:val="single" w:color="000000" w:sz="4" w:space="0"/>
              <w:bottom w:val="single" w:color="000000" w:sz="4" w:space="0"/>
              <w:right w:val="single" w:color="000000" w:sz="4" w:space="0"/>
            </w:tcBorders>
            <w:noWrap/>
            <w:vAlign w:val="center"/>
          </w:tcPr>
          <w:p w14:paraId="012BE474">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肺恶性肿瘤</w:t>
            </w:r>
          </w:p>
        </w:tc>
      </w:tr>
      <w:tr w14:paraId="3922F672">
        <w:tblPrEx>
          <w:tblCellMar>
            <w:top w:w="0" w:type="dxa"/>
            <w:left w:w="108" w:type="dxa"/>
            <w:bottom w:w="0" w:type="dxa"/>
            <w:right w:w="108" w:type="dxa"/>
          </w:tblCellMar>
        </w:tblPrEx>
        <w:trPr>
          <w:trHeight w:val="2219" w:hRule="atLeast"/>
          <w:jc w:val="center"/>
        </w:trPr>
        <w:tc>
          <w:tcPr>
            <w:tcW w:w="10155" w:type="dxa"/>
            <w:gridSpan w:val="4"/>
            <w:tcBorders>
              <w:top w:val="single" w:color="000000" w:sz="4" w:space="0"/>
              <w:left w:val="single" w:color="000000" w:sz="4" w:space="0"/>
              <w:right w:val="single" w:color="000000" w:sz="4" w:space="0"/>
            </w:tcBorders>
            <w:noWrap/>
            <w:vAlign w:val="center"/>
          </w:tcPr>
          <w:p w14:paraId="750CD9DA">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转出医疗机构病情介绍及转院理由：</w:t>
            </w:r>
          </w:p>
          <w:p w14:paraId="75EF2152">
            <w:pPr>
              <w:keepNext w:val="0"/>
              <w:keepLines w:val="0"/>
              <w:pageBreakBefore w:val="0"/>
              <w:kinsoku/>
              <w:wordWrap/>
              <w:overflowPunct/>
              <w:topLinePunct w:val="0"/>
              <w:autoSpaceDE/>
              <w:autoSpaceDN/>
              <w:bidi w:val="0"/>
              <w:adjustRightInd/>
              <w:snapToGrid/>
              <w:spacing w:line="320" w:lineRule="exact"/>
              <w:ind w:firstLine="480" w:firstLineChars="200"/>
              <w:textAlignment w:val="auto"/>
              <w:rPr>
                <w:rFonts w:hint="eastAsia"/>
                <w:lang w:eastAsia="zh-CN"/>
              </w:rPr>
            </w:pPr>
            <w:r>
              <w:rPr>
                <w:rFonts w:hint="eastAsia" w:ascii="宋体" w:hAnsi="宋体" w:eastAsia="宋体" w:cs="宋体"/>
                <w:sz w:val="24"/>
                <w:szCs w:val="24"/>
                <w:lang w:val="en-US" w:eastAsia="zh-CN"/>
              </w:rPr>
              <w:t>该患者因胰腺钩突肿瘤于2017年在上海XX医院行XX手术治疗，现术后复发，鉴于病情复杂，建议其回原治疗医院复诊。</w:t>
            </w:r>
          </w:p>
          <w:p w14:paraId="1521D71F">
            <w:pPr>
              <w:keepNext w:val="0"/>
              <w:keepLines w:val="0"/>
              <w:pageBreakBefore w:val="0"/>
              <w:kinsoku/>
              <w:wordWrap/>
              <w:overflowPunct/>
              <w:topLinePunct w:val="0"/>
              <w:autoSpaceDE/>
              <w:autoSpaceDN/>
              <w:bidi w:val="0"/>
              <w:adjustRightInd/>
              <w:snapToGrid/>
              <w:spacing w:line="34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经治医生</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李四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主任（副）</w:t>
            </w:r>
            <w:r>
              <w:rPr>
                <w:rFonts w:hint="eastAsia" w:ascii="宋体" w:hAnsi="宋体" w:eastAsia="宋体" w:cs="宋体"/>
                <w:sz w:val="24"/>
                <w:szCs w:val="24"/>
                <w:lang w:val="en-US" w:eastAsia="zh-CN"/>
              </w:rPr>
              <w:t>医师</w:t>
            </w:r>
            <w:r>
              <w:rPr>
                <w:rFonts w:hint="eastAsia" w:ascii="宋体" w:hAnsi="宋体" w:eastAsia="宋体" w:cs="宋体"/>
                <w:sz w:val="24"/>
                <w:szCs w:val="24"/>
              </w:rPr>
              <w:t xml:space="preserve">： </w:t>
            </w:r>
            <w:r>
              <w:rPr>
                <w:rFonts w:hint="eastAsia" w:ascii="宋体" w:hAnsi="宋体" w:cs="宋体"/>
                <w:sz w:val="24"/>
                <w:szCs w:val="24"/>
                <w:lang w:val="en-US" w:eastAsia="zh-CN"/>
              </w:rPr>
              <w:t>李四</w:t>
            </w:r>
          </w:p>
          <w:p w14:paraId="598B0F9A">
            <w:pPr>
              <w:keepNext w:val="0"/>
              <w:keepLines w:val="0"/>
              <w:pageBreakBefore w:val="0"/>
              <w:widowControl w:val="0"/>
              <w:kinsoku/>
              <w:wordWrap/>
              <w:overflowPunct/>
              <w:topLinePunct w:val="0"/>
              <w:autoSpaceDE/>
              <w:autoSpaceDN/>
              <w:bidi w:val="0"/>
              <w:adjustRightInd/>
              <w:snapToGrid/>
              <w:spacing w:line="380" w:lineRule="exact"/>
              <w:ind w:left="718" w:leftChars="342" w:firstLine="1200" w:firstLineChars="500"/>
              <w:textAlignment w:val="auto"/>
              <w:rPr>
                <w:rFonts w:hint="default" w:ascii="宋体" w:hAnsi="宋体" w:eastAsia="宋体" w:cs="宋体"/>
                <w:sz w:val="24"/>
                <w:szCs w:val="24"/>
                <w:lang w:val="en-US"/>
              </w:rPr>
            </w:pP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 </w:t>
            </w:r>
          </w:p>
        </w:tc>
      </w:tr>
      <w:tr w14:paraId="13708B05">
        <w:tblPrEx>
          <w:tblCellMar>
            <w:top w:w="0" w:type="dxa"/>
            <w:left w:w="108" w:type="dxa"/>
            <w:bottom w:w="0" w:type="dxa"/>
            <w:right w:w="108" w:type="dxa"/>
          </w:tblCellMar>
        </w:tblPrEx>
        <w:trPr>
          <w:trHeight w:val="1829" w:hRule="atLeast"/>
          <w:jc w:val="center"/>
        </w:trPr>
        <w:tc>
          <w:tcPr>
            <w:tcW w:w="10155" w:type="dxa"/>
            <w:gridSpan w:val="4"/>
            <w:tcBorders>
              <w:top w:val="single" w:color="000000" w:sz="4" w:space="0"/>
              <w:left w:val="single" w:color="000000" w:sz="4" w:space="0"/>
              <w:bottom w:val="single" w:color="000000" w:sz="4" w:space="0"/>
              <w:right w:val="single" w:color="000000" w:sz="4" w:space="0"/>
            </w:tcBorders>
            <w:noWrap w:val="0"/>
            <w:vAlign w:val="top"/>
          </w:tcPr>
          <w:p w14:paraId="19F0B1D0">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转出定点医疗机构医保科意见：</w:t>
            </w:r>
          </w:p>
          <w:p w14:paraId="072DD29A">
            <w:pPr>
              <w:keepNext w:val="0"/>
              <w:keepLines w:val="0"/>
              <w:pageBreakBefore w:val="0"/>
              <w:kinsoku/>
              <w:wordWrap/>
              <w:overflowPunct/>
              <w:topLinePunct w:val="0"/>
              <w:autoSpaceDE/>
              <w:autoSpaceDN/>
              <w:bidi w:val="0"/>
              <w:adjustRightInd/>
              <w:snapToGrid/>
              <w:spacing w:line="340" w:lineRule="exact"/>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 xml:space="preserve">                         同意。</w:t>
            </w:r>
          </w:p>
          <w:p w14:paraId="2EF9F5E5">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                                                              （盖章） </w:t>
            </w:r>
          </w:p>
          <w:p w14:paraId="716E9FA9">
            <w:pPr>
              <w:keepNext w:val="0"/>
              <w:keepLines w:val="0"/>
              <w:pageBreakBefore w:val="0"/>
              <w:kinsoku/>
              <w:wordWrap/>
              <w:overflowPunct/>
              <w:topLinePunct w:val="0"/>
              <w:autoSpaceDE/>
              <w:autoSpaceDN/>
              <w:bidi w:val="0"/>
              <w:adjustRightInd/>
              <w:snapToGrid/>
              <w:spacing w:line="34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                                         经办人：    </w:t>
            </w:r>
            <w:r>
              <w:rPr>
                <w:rFonts w:hint="eastAsia" w:ascii="宋体" w:hAnsi="宋体" w:cs="宋体"/>
                <w:sz w:val="24"/>
                <w:szCs w:val="24"/>
                <w:lang w:val="en-US" w:eastAsia="zh-CN"/>
              </w:rPr>
              <w:t>赵六</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14:paraId="7505676B">
            <w:pPr>
              <w:keepNext w:val="0"/>
              <w:keepLines w:val="0"/>
              <w:pageBreakBefore w:val="0"/>
              <w:kinsoku/>
              <w:wordWrap/>
              <w:overflowPunct/>
              <w:topLinePunct w:val="0"/>
              <w:autoSpaceDE/>
              <w:autoSpaceDN/>
              <w:bidi w:val="0"/>
              <w:adjustRightInd/>
              <w:snapToGrid/>
              <w:spacing w:line="340" w:lineRule="exact"/>
              <w:ind w:firstLine="6720" w:firstLineChars="2800"/>
              <w:textAlignment w:val="auto"/>
              <w:rPr>
                <w:rFonts w:hint="eastAsia" w:ascii="宋体" w:hAnsi="宋体" w:eastAsia="宋体" w:cs="宋体"/>
                <w:sz w:val="24"/>
                <w:szCs w:val="24"/>
              </w:rPr>
            </w:pPr>
            <w:r>
              <w:rPr>
                <w:rFonts w:hint="eastAsia" w:ascii="宋体" w:hAnsi="宋体" w:cs="宋体"/>
                <w:sz w:val="24"/>
                <w:szCs w:val="24"/>
                <w:lang w:val="en-US" w:eastAsia="zh-CN"/>
              </w:rPr>
              <w:t>2025</w:t>
            </w:r>
            <w:r>
              <w:rPr>
                <w:rFonts w:hint="eastAsia" w:ascii="宋体" w:hAnsi="宋体" w:eastAsia="宋体" w:cs="宋体"/>
                <w:sz w:val="24"/>
                <w:szCs w:val="24"/>
              </w:rPr>
              <w:t xml:space="preserve"> 年   </w:t>
            </w:r>
            <w:r>
              <w:rPr>
                <w:rFonts w:hint="eastAsia" w:ascii="宋体" w:hAnsi="宋体" w:cs="宋体"/>
                <w:sz w:val="24"/>
                <w:szCs w:val="24"/>
                <w:lang w:val="en-US" w:eastAsia="zh-CN"/>
              </w:rPr>
              <w:t>12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 </w:t>
            </w:r>
          </w:p>
        </w:tc>
      </w:tr>
      <w:tr w14:paraId="7857A3C8">
        <w:tblPrEx>
          <w:tblCellMar>
            <w:top w:w="0" w:type="dxa"/>
            <w:left w:w="108" w:type="dxa"/>
            <w:bottom w:w="0" w:type="dxa"/>
            <w:right w:w="108" w:type="dxa"/>
          </w:tblCellMar>
        </w:tblPrEx>
        <w:trPr>
          <w:trHeight w:val="2855" w:hRule="atLeast"/>
          <w:jc w:val="center"/>
        </w:trPr>
        <w:tc>
          <w:tcPr>
            <w:tcW w:w="10155" w:type="dxa"/>
            <w:gridSpan w:val="4"/>
            <w:tcBorders>
              <w:top w:val="single" w:color="000000" w:sz="4" w:space="0"/>
              <w:left w:val="single" w:color="000000" w:sz="4" w:space="0"/>
              <w:bottom w:val="single" w:color="000000" w:sz="4" w:space="0"/>
              <w:right w:val="single" w:color="000000" w:sz="4" w:space="0"/>
            </w:tcBorders>
            <w:noWrap w:val="0"/>
            <w:vAlign w:val="center"/>
          </w:tcPr>
          <w:p w14:paraId="0B44C683">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温馨提示：</w:t>
            </w:r>
          </w:p>
          <w:p w14:paraId="64405C26">
            <w:pPr>
              <w:keepNext w:val="0"/>
              <w:keepLines w:val="0"/>
              <w:pageBreakBefore w:val="0"/>
              <w:widowControl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   1.本表一式两联，由转出定点医疗机构填写</w:t>
            </w:r>
            <w:r>
              <w:rPr>
                <w:rFonts w:hint="eastAsia" w:ascii="宋体" w:hAnsi="宋体" w:eastAsia="宋体" w:cs="宋体"/>
                <w:kern w:val="0"/>
                <w:sz w:val="24"/>
                <w:szCs w:val="24"/>
                <w:lang w:eastAsia="zh-CN"/>
              </w:rPr>
              <w:t>。</w:t>
            </w:r>
          </w:p>
          <w:p w14:paraId="0767E1BC">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 xml:space="preserve">   2.转诊备案手续应在转入前办理，可通过转出定点医疗机构、网上服务大厅、广西医保微信公众号</w:t>
            </w:r>
            <w:r>
              <w:rPr>
                <w:rFonts w:hint="eastAsia" w:ascii="宋体" w:hAnsi="宋体" w:eastAsia="宋体" w:cs="宋体"/>
                <w:color w:val="auto"/>
                <w:kern w:val="0"/>
                <w:sz w:val="24"/>
                <w:szCs w:val="24"/>
                <w:lang w:val="en-US" w:eastAsia="zh-CN"/>
              </w:rPr>
              <w:t>、国家医保服务APP、国家异地就医备案小程序或广</w:t>
            </w:r>
            <w:r>
              <w:rPr>
                <w:rFonts w:hint="eastAsia" w:ascii="宋体" w:hAnsi="宋体" w:eastAsia="宋体" w:cs="宋体"/>
                <w:kern w:val="0"/>
                <w:sz w:val="24"/>
                <w:szCs w:val="24"/>
                <w:lang w:val="en-US" w:eastAsia="zh-CN"/>
              </w:rPr>
              <w:t>西医保经办机构窗口提交本表</w:t>
            </w:r>
            <w:r>
              <w:rPr>
                <w:rFonts w:hint="eastAsia" w:ascii="宋体" w:hAnsi="宋体" w:eastAsia="宋体" w:cs="宋体"/>
                <w:kern w:val="0"/>
                <w:sz w:val="24"/>
                <w:szCs w:val="24"/>
                <w:lang w:eastAsia="zh-CN"/>
              </w:rPr>
              <w:t>，经参保地医保经办机构审核通过后备案方可生效</w:t>
            </w:r>
            <w:r>
              <w:rPr>
                <w:rFonts w:hint="eastAsia" w:ascii="宋体" w:hAnsi="宋体" w:eastAsia="宋体" w:cs="宋体"/>
                <w:kern w:val="0"/>
                <w:sz w:val="24"/>
                <w:szCs w:val="24"/>
              </w:rPr>
              <w:t>。</w:t>
            </w:r>
          </w:p>
          <w:p w14:paraId="4022C25F">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.转</w:t>
            </w:r>
            <w:r>
              <w:rPr>
                <w:rFonts w:hint="eastAsia" w:ascii="宋体" w:hAnsi="宋体" w:eastAsia="宋体" w:cs="宋体"/>
                <w:kern w:val="0"/>
                <w:sz w:val="24"/>
                <w:szCs w:val="24"/>
                <w:lang w:eastAsia="zh-CN"/>
              </w:rPr>
              <w:t>诊</w:t>
            </w:r>
            <w:r>
              <w:rPr>
                <w:rFonts w:hint="eastAsia" w:ascii="宋体" w:hAnsi="宋体" w:eastAsia="宋体" w:cs="宋体"/>
                <w:kern w:val="0"/>
                <w:sz w:val="24"/>
                <w:szCs w:val="24"/>
              </w:rPr>
              <w:t>治疗超过</w:t>
            </w:r>
            <w:r>
              <w:rPr>
                <w:rFonts w:hint="eastAsia" w:ascii="宋体" w:hAnsi="宋体" w:eastAsia="宋体" w:cs="宋体"/>
                <w:kern w:val="0"/>
                <w:sz w:val="24"/>
                <w:szCs w:val="24"/>
                <w:lang w:eastAsia="zh-CN"/>
              </w:rPr>
              <w:t>备案有效期</w:t>
            </w:r>
            <w:r>
              <w:rPr>
                <w:rFonts w:hint="eastAsia" w:ascii="宋体" w:hAnsi="宋体" w:eastAsia="宋体" w:cs="宋体"/>
                <w:kern w:val="0"/>
                <w:sz w:val="24"/>
                <w:szCs w:val="24"/>
              </w:rPr>
              <w:t>的，凭医疗机构继续治疗的</w:t>
            </w:r>
            <w:r>
              <w:rPr>
                <w:rFonts w:hint="eastAsia" w:ascii="宋体" w:hAnsi="宋体" w:eastAsia="宋体" w:cs="宋体"/>
                <w:kern w:val="0"/>
                <w:sz w:val="24"/>
                <w:szCs w:val="24"/>
                <w:lang w:eastAsia="zh-CN"/>
              </w:rPr>
              <w:t>相关病历资料，</w:t>
            </w:r>
            <w:r>
              <w:rPr>
                <w:rFonts w:hint="eastAsia" w:ascii="宋体" w:hAnsi="宋体" w:eastAsia="宋体" w:cs="宋体"/>
                <w:kern w:val="0"/>
                <w:sz w:val="24"/>
                <w:szCs w:val="24"/>
              </w:rPr>
              <w:t>到转出定点医疗机构医保科</w:t>
            </w:r>
            <w:r>
              <w:rPr>
                <w:rFonts w:hint="eastAsia" w:ascii="宋体" w:hAnsi="宋体" w:eastAsia="宋体" w:cs="宋体"/>
                <w:kern w:val="0"/>
                <w:sz w:val="24"/>
                <w:szCs w:val="24"/>
                <w:lang w:eastAsia="zh-CN"/>
              </w:rPr>
              <w:t>、网厅</w:t>
            </w:r>
            <w:r>
              <w:rPr>
                <w:rFonts w:hint="eastAsia" w:ascii="宋体" w:hAnsi="宋体" w:eastAsia="宋体" w:cs="宋体"/>
                <w:kern w:val="0"/>
                <w:sz w:val="24"/>
                <w:szCs w:val="24"/>
              </w:rPr>
              <w:t>或参保地医疗保险经办机构重新办理</w:t>
            </w:r>
            <w:r>
              <w:rPr>
                <w:rFonts w:hint="eastAsia" w:ascii="宋体" w:hAnsi="宋体" w:eastAsia="宋体" w:cs="宋体"/>
                <w:kern w:val="0"/>
                <w:sz w:val="24"/>
                <w:szCs w:val="24"/>
                <w:lang w:eastAsia="zh-CN"/>
              </w:rPr>
              <w:t>转诊</w:t>
            </w:r>
            <w:r>
              <w:rPr>
                <w:rFonts w:hint="eastAsia" w:ascii="宋体" w:hAnsi="宋体" w:eastAsia="宋体" w:cs="宋体"/>
                <w:kern w:val="0"/>
                <w:sz w:val="24"/>
                <w:szCs w:val="24"/>
              </w:rPr>
              <w:t>备案。</w:t>
            </w:r>
          </w:p>
        </w:tc>
      </w:tr>
    </w:tbl>
    <w:p w14:paraId="31BC7DA2">
      <w:pPr>
        <w:pStyle w:val="2"/>
        <w:rPr>
          <w:rFonts w:hint="eastAsia"/>
        </w:rPr>
      </w:pPr>
    </w:p>
    <w:p w14:paraId="68491C18">
      <w:pPr>
        <w:keepNext w:val="0"/>
        <w:keepLines w:val="0"/>
        <w:pageBreakBefore w:val="0"/>
        <w:widowControl w:val="0"/>
        <w:tabs>
          <w:tab w:val="center" w:pos="4212"/>
          <w:tab w:val="left" w:pos="6006"/>
        </w:tabs>
        <w:kinsoku/>
        <w:overflowPunct/>
        <w:topLinePunct w:val="0"/>
        <w:autoSpaceDE/>
        <w:autoSpaceDN/>
        <w:bidi w:val="0"/>
        <w:adjustRightInd/>
        <w:snapToGrid/>
        <w:spacing w:line="600" w:lineRule="exact"/>
        <w:jc w:val="center"/>
        <w:textAlignment w:val="auto"/>
        <w:rPr>
          <w:rFonts w:hint="eastAsia" w:ascii="宋体" w:hAnsi="宋体" w:eastAsia="宋体"/>
          <w:sz w:val="44"/>
          <w:szCs w:val="44"/>
          <w:lang w:eastAsia="zh-CN"/>
        </w:rPr>
      </w:pPr>
      <w:r>
        <w:rPr>
          <w:rFonts w:hint="eastAsia" w:ascii="方正小标宋简体" w:hAnsi="黑体" w:eastAsia="方正小标宋简体" w:cs="Times New Roman"/>
          <w:sz w:val="44"/>
          <w:szCs w:val="44"/>
        </w:rPr>
        <w:t>授权委托书</w:t>
      </w:r>
    </w:p>
    <w:p w14:paraId="508154BD">
      <w:pPr>
        <w:keepNext w:val="0"/>
        <w:keepLines w:val="0"/>
        <w:pageBreakBefore w:val="0"/>
        <w:widowControl w:val="0"/>
        <w:kinsoku/>
        <w:overflowPunct/>
        <w:topLinePunct w:val="0"/>
        <w:autoSpaceDE/>
        <w:autoSpaceDN/>
        <w:bidi w:val="0"/>
        <w:adjustRightInd/>
        <w:snapToGrid/>
        <w:spacing w:line="600" w:lineRule="exact"/>
        <w:ind w:firstLine="480" w:firstLineChars="200"/>
        <w:textAlignment w:val="auto"/>
        <w:rPr>
          <w:rFonts w:hint="eastAsia" w:ascii="宋体" w:hAnsi="宋体"/>
          <w:sz w:val="24"/>
        </w:rPr>
      </w:pPr>
    </w:p>
    <w:p w14:paraId="2ABF134A">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性别：     身份证：          </w:t>
      </w:r>
    </w:p>
    <w:p w14:paraId="374C3738">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电话：          </w:t>
      </w:r>
    </w:p>
    <w:p w14:paraId="2CE64495">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        性别：     身份证：          </w:t>
      </w:r>
    </w:p>
    <w:p w14:paraId="387D5873">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电话：          </w:t>
      </w:r>
    </w:p>
    <w:p w14:paraId="723C9D5F">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本人因</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原因，不能亲自办理</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作为我的合法代理人，全权代表我办理相关事项，对受委托人在办理上述事项过程中所签署的有关材料，本人均予以认可，并承担相应的法律责任。</w:t>
      </w:r>
    </w:p>
    <w:p w14:paraId="67CEA9E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14:paraId="7CE8BAAA">
      <w:pPr>
        <w:keepNext w:val="0"/>
        <w:keepLines w:val="0"/>
        <w:pageBreakBefore w:val="0"/>
        <w:widowControl w:val="0"/>
        <w:kinsoku/>
        <w:overflowPunct/>
        <w:topLinePunct w:val="0"/>
        <w:autoSpaceDE/>
        <w:autoSpaceDN/>
        <w:bidi w:val="0"/>
        <w:adjustRightInd/>
        <w:snapToGrid/>
        <w:spacing w:line="600" w:lineRule="exact"/>
        <w:textAlignment w:val="auto"/>
        <w:rPr>
          <w:rFonts w:hint="eastAsia" w:ascii="宋体" w:hAnsi="宋体"/>
          <w:sz w:val="32"/>
          <w:szCs w:val="32"/>
        </w:rPr>
      </w:pPr>
    </w:p>
    <w:p w14:paraId="093F773D">
      <w:pPr>
        <w:keepNext w:val="0"/>
        <w:keepLines w:val="0"/>
        <w:pageBreakBefore w:val="0"/>
        <w:widowControl w:val="0"/>
        <w:kinsoku/>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p>
    <w:p w14:paraId="4EFAA6C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 托 人签名：        （按手印）     年</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月</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日</w:t>
      </w:r>
    </w:p>
    <w:p w14:paraId="7FCBD4A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382B079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（按手印）     年</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月  日</w:t>
      </w:r>
    </w:p>
    <w:p w14:paraId="279D46B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047BC24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备注：须携带受委托人身份证原件或复印件一份 </w:t>
      </w:r>
    </w:p>
    <w:p w14:paraId="37C251B8">
      <w:pPr>
        <w:spacing w:line="360" w:lineRule="auto"/>
        <w:rPr>
          <w:rFonts w:hint="eastAsia" w:ascii="宋体" w:hAnsi="宋体"/>
          <w:b/>
          <w:bCs/>
          <w:sz w:val="44"/>
          <w:szCs w:val="44"/>
        </w:rPr>
      </w:pPr>
    </w:p>
    <w:p w14:paraId="53C89567">
      <w:pPr>
        <w:spacing w:line="360" w:lineRule="auto"/>
        <w:rPr>
          <w:rFonts w:hint="eastAsia" w:ascii="宋体" w:hAnsi="宋体"/>
          <w:b/>
          <w:bCs/>
          <w:sz w:val="44"/>
          <w:szCs w:val="44"/>
        </w:rPr>
      </w:pPr>
    </w:p>
    <w:p w14:paraId="0CF92D7C">
      <w:pPr>
        <w:pStyle w:val="2"/>
        <w:rPr>
          <w:rFonts w:hint="eastAsia"/>
        </w:rPr>
      </w:pPr>
    </w:p>
    <w:p w14:paraId="7BE9CFB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授权委托书</w:t>
      </w:r>
    </w:p>
    <w:p w14:paraId="5671614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（填写示范文本）</w:t>
      </w:r>
    </w:p>
    <w:p w14:paraId="54A9658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黑体" w:hAnsi="黑体" w:eastAsia="黑体" w:cs="黑体"/>
          <w:sz w:val="32"/>
          <w:szCs w:val="32"/>
        </w:rPr>
      </w:pPr>
    </w:p>
    <w:p w14:paraId="268BF29E">
      <w:pPr>
        <w:keepNext w:val="0"/>
        <w:keepLines w:val="0"/>
        <w:pageBreakBefore w:val="0"/>
        <w:widowControl w:val="0"/>
        <w:kinsoku/>
        <w:wordWrap/>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委托人姓名：张三    性别：男   身份证：4501231972XXXXXXXX 电话：136XXXXXXXX    </w:t>
      </w:r>
    </w:p>
    <w:p w14:paraId="19B39B26">
      <w:pPr>
        <w:keepNext w:val="0"/>
        <w:keepLines w:val="0"/>
        <w:pageBreakBefore w:val="0"/>
        <w:widowControl w:val="0"/>
        <w:kinsoku/>
        <w:wordWrap/>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受委托人姓名：李四  性别：男   身份证：4501231989XXXXXXXX电话：138XXXXXXXX        </w:t>
      </w:r>
    </w:p>
    <w:p w14:paraId="2486099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本人因</w:t>
      </w:r>
      <w:r>
        <w:rPr>
          <w:rStyle w:val="10"/>
          <w:rFonts w:hint="eastAsia" w:ascii="仿宋_GB2312" w:hAnsi="微软雅黑" w:eastAsia="仿宋_GB2312" w:cs="Times New Roman"/>
          <w:b w:val="0"/>
          <w:kern w:val="0"/>
          <w:sz w:val="32"/>
          <w:szCs w:val="32"/>
          <w:u w:val="single"/>
          <w:lang w:val="en-US" w:eastAsia="zh-CN" w:bidi="ar-SA"/>
        </w:rPr>
        <w:t xml:space="preserve">    身体原因   </w:t>
      </w:r>
      <w:r>
        <w:rPr>
          <w:rStyle w:val="10"/>
          <w:rFonts w:hint="eastAsia" w:ascii="仿宋_GB2312" w:hAnsi="微软雅黑" w:eastAsia="仿宋_GB2312" w:cs="Times New Roman"/>
          <w:b w:val="0"/>
          <w:kern w:val="0"/>
          <w:sz w:val="32"/>
          <w:szCs w:val="32"/>
          <w:lang w:val="en-US" w:eastAsia="zh-CN" w:bidi="ar-SA"/>
        </w:rPr>
        <w:t>，不能亲自办理</w:t>
      </w:r>
      <w:r>
        <w:rPr>
          <w:rStyle w:val="10"/>
          <w:rFonts w:hint="eastAsia" w:ascii="仿宋_GB2312" w:hAnsi="微软雅黑" w:eastAsia="仿宋_GB2312" w:cs="Times New Roman"/>
          <w:b w:val="0"/>
          <w:kern w:val="0"/>
          <w:sz w:val="32"/>
          <w:szCs w:val="32"/>
          <w:u w:val="single"/>
          <w:lang w:val="en-US" w:eastAsia="zh-CN" w:bidi="ar-SA"/>
        </w:rPr>
        <w:t xml:space="preserve"> 门诊特殊慢性病定点医疗机构转诊备案 </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李四  </w:t>
      </w:r>
      <w:r>
        <w:rPr>
          <w:rStyle w:val="10"/>
          <w:rFonts w:hint="eastAsia" w:ascii="仿宋_GB2312" w:hAnsi="微软雅黑" w:eastAsia="仿宋_GB2312" w:cs="Times New Roman"/>
          <w:b w:val="0"/>
          <w:kern w:val="0"/>
          <w:sz w:val="32"/>
          <w:szCs w:val="32"/>
          <w:lang w:val="en-US" w:eastAsia="zh-CN" w:bidi="ar-SA"/>
        </w:rPr>
        <w:t>作为我的合法代理人，全权代表我办理相关事项，对受委托人在办理上述事项过程中所签署的有关材料，本人均予以认可，并承担相应的法律责任。</w:t>
      </w:r>
    </w:p>
    <w:p w14:paraId="4AA9B7C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14:paraId="1E5164C0">
      <w:pPr>
        <w:keepNext w:val="0"/>
        <w:keepLines w:val="0"/>
        <w:pageBreakBefore w:val="0"/>
        <w:widowControl w:val="0"/>
        <w:kinsoku/>
        <w:wordWrap/>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p>
    <w:p w14:paraId="433D7BF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 托 人 签名 ： 张三  （按手印）  202X 年 X 月 X 日</w:t>
      </w:r>
    </w:p>
    <w:p w14:paraId="520CD6E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25CFFF5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  李四  （按手印）  202X 年 X 月 X 日</w:t>
      </w:r>
    </w:p>
    <w:p w14:paraId="0D21A58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sz w:val="32"/>
          <w:szCs w:val="32"/>
        </w:rPr>
      </w:pPr>
    </w:p>
    <w:p w14:paraId="0502AC2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备注：须携带受委托人身份证原件或复印件一份。 </w:t>
      </w:r>
    </w:p>
    <w:p w14:paraId="3D39112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sectPr>
          <w:footerReference r:id="rId3" w:type="default"/>
          <w:footerReference r:id="rId4" w:type="even"/>
          <w:pgSz w:w="11906" w:h="16838"/>
          <w:pgMar w:top="1417" w:right="1304" w:bottom="1417" w:left="1587" w:header="851" w:footer="1304" w:gutter="0"/>
          <w:pgNumType w:start="0"/>
          <w:cols w:space="720" w:num="1"/>
          <w:titlePg/>
          <w:docGrid w:type="lines" w:linePitch="312" w:charSpace="0"/>
        </w:sectPr>
      </w:pPr>
    </w:p>
    <w:p w14:paraId="49FDE7DA">
      <w:pPr>
        <w:rPr>
          <w:rFonts w:hint="eastAsia"/>
        </w:rPr>
      </w:pPr>
    </w:p>
    <w:p w14:paraId="48C03BB7">
      <w:pPr>
        <w:rPr>
          <w:rFonts w:hint="eastAsia"/>
        </w:rPr>
        <w:sectPr>
          <w:footerReference r:id="rId5" w:type="first"/>
          <w:pgSz w:w="11906" w:h="16838"/>
          <w:pgMar w:top="1440" w:right="1486" w:bottom="1440" w:left="1380" w:header="851" w:footer="1020" w:gutter="0"/>
          <w:cols w:space="720" w:num="1"/>
          <w:titlePg/>
          <w:docGrid w:type="lines" w:linePitch="312" w:charSpace="0"/>
        </w:sectPr>
      </w:pPr>
    </w:p>
    <w:p w14:paraId="5D23B60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常见错误示例</w:t>
      </w:r>
    </w:p>
    <w:p w14:paraId="195F9CC2">
      <w:pPr>
        <w:pStyle w:val="2"/>
        <w:keepNext w:val="0"/>
        <w:keepLines w:val="0"/>
        <w:pageBreakBefore w:val="0"/>
        <w:widowControl w:val="0"/>
        <w:kinsoku/>
        <w:wordWrap/>
        <w:overflowPunct/>
        <w:topLinePunct w:val="0"/>
        <w:autoSpaceDE/>
        <w:autoSpaceDN/>
        <w:bidi w:val="0"/>
        <w:adjustRightInd/>
        <w:snapToGrid/>
        <w:spacing w:before="0" w:after="0" w:line="560" w:lineRule="exact"/>
        <w:textAlignment w:val="auto"/>
      </w:pPr>
    </w:p>
    <w:p w14:paraId="7BDED7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微软雅黑" w:eastAsia="仿宋_GB2312"/>
          <w:kern w:val="0"/>
          <w:sz w:val="32"/>
          <w:szCs w:val="32"/>
        </w:rPr>
      </w:pPr>
      <w:r>
        <w:rPr>
          <w:rFonts w:hint="eastAsia" w:ascii="仿宋_GB2312" w:hAnsi="微软雅黑" w:eastAsia="仿宋_GB2312"/>
          <w:kern w:val="0"/>
          <w:sz w:val="32"/>
          <w:szCs w:val="32"/>
        </w:rPr>
        <w:t>1.</w:t>
      </w:r>
      <w:r>
        <w:rPr>
          <w:rFonts w:hint="eastAsia" w:ascii="仿宋_GB2312" w:hAnsi="微软雅黑" w:eastAsia="仿宋_GB2312"/>
          <w:kern w:val="0"/>
          <w:sz w:val="32"/>
          <w:szCs w:val="32"/>
          <w:lang w:val="en-US" w:eastAsia="zh-CN"/>
        </w:rPr>
        <w:t>转诊意见未</w:t>
      </w:r>
      <w:r>
        <w:rPr>
          <w:rFonts w:hint="eastAsia" w:ascii="仿宋_GB2312" w:hAnsi="微软雅黑" w:eastAsia="仿宋_GB2312"/>
          <w:kern w:val="0"/>
          <w:sz w:val="32"/>
          <w:szCs w:val="32"/>
        </w:rPr>
        <w:t>加盖医院医保科公章。</w:t>
      </w:r>
    </w:p>
    <w:p w14:paraId="0CBB01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kern w:val="0"/>
          <w:sz w:val="32"/>
          <w:szCs w:val="32"/>
        </w:rPr>
      </w:pPr>
      <w:r>
        <w:rPr>
          <w:rFonts w:hint="eastAsia" w:ascii="仿宋_GB2312" w:hAnsi="微软雅黑" w:eastAsia="仿宋_GB2312"/>
          <w:kern w:val="0"/>
          <w:sz w:val="32"/>
          <w:szCs w:val="32"/>
        </w:rPr>
        <w:t>2.病情不符合</w:t>
      </w:r>
      <w:r>
        <w:rPr>
          <w:rFonts w:hint="eastAsia" w:ascii="仿宋_GB2312" w:hAnsi="微软雅黑" w:eastAsia="仿宋_GB2312"/>
          <w:kern w:val="0"/>
          <w:sz w:val="32"/>
          <w:szCs w:val="32"/>
          <w:lang w:val="en-US" w:eastAsia="zh-CN"/>
        </w:rPr>
        <w:t>门慢</w:t>
      </w:r>
      <w:r>
        <w:rPr>
          <w:rFonts w:hint="eastAsia" w:ascii="仿宋_GB2312" w:hAnsi="微软雅黑" w:eastAsia="仿宋_GB2312"/>
          <w:kern w:val="0"/>
          <w:sz w:val="32"/>
          <w:szCs w:val="32"/>
        </w:rPr>
        <w:t>转诊情形。</w:t>
      </w:r>
    </w:p>
    <w:p w14:paraId="7EE4A8DB">
      <w:pPr>
        <w:pStyle w:val="2"/>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ascii="黑体" w:hAnsi="黑体" w:eastAsia="黑体" w:cs="黑体"/>
          <w:sz w:val="28"/>
          <w:szCs w:val="28"/>
        </w:rPr>
      </w:pPr>
    </w:p>
    <w:p w14:paraId="10FF36B8">
      <w:pPr>
        <w:keepNext w:val="0"/>
        <w:keepLines w:val="0"/>
        <w:pageBreakBefore w:val="0"/>
        <w:widowControl w:val="0"/>
        <w:kinsoku/>
        <w:wordWrap/>
        <w:overflowPunct/>
        <w:topLinePunct w:val="0"/>
        <w:autoSpaceDE/>
        <w:autoSpaceDN/>
        <w:bidi w:val="0"/>
        <w:adjustRightInd/>
        <w:snapToGrid/>
        <w:spacing w:line="560" w:lineRule="exact"/>
        <w:textAlignment w:val="auto"/>
      </w:pPr>
    </w:p>
    <w:p w14:paraId="131ED37D">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5645E503">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0FE5AE41">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78E12615">
      <w:pPr>
        <w:pStyle w:val="2"/>
        <w:rPr>
          <w:rFonts w:hint="eastAsia" w:ascii="黑体" w:hAnsi="黑体" w:eastAsia="黑体" w:cs="黑体"/>
          <w:sz w:val="32"/>
          <w:szCs w:val="32"/>
        </w:rPr>
      </w:pPr>
    </w:p>
    <w:p w14:paraId="147A380F">
      <w:pPr>
        <w:rPr>
          <w:rFonts w:hint="eastAsia"/>
        </w:rPr>
      </w:pPr>
    </w:p>
    <w:p w14:paraId="2A02819E">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0BEB495E">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2BD111B9">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5924488B">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098A49D6">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619C29D7">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0E959212">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78DB5DB7">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3FE706EC">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542BD859">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21CD5F8A">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3C55B473">
      <w:pPr>
        <w:keepNext w:val="0"/>
        <w:keepLines w:val="0"/>
        <w:pageBreakBefore w:val="0"/>
        <w:widowControl w:val="0"/>
        <w:kinsoku/>
        <w:wordWrap/>
        <w:overflowPunct/>
        <w:topLinePunct w:val="0"/>
        <w:autoSpaceDE/>
        <w:autoSpaceDN/>
        <w:bidi w:val="0"/>
        <w:adjustRightInd/>
        <w:snapToGrid/>
        <w:spacing w:line="560" w:lineRule="exact"/>
        <w:ind w:firstLine="3520" w:firstLineChars="1100"/>
        <w:textAlignment w:val="auto"/>
        <w:rPr>
          <w:rFonts w:hint="eastAsia" w:ascii="黑体" w:hAnsi="黑体" w:eastAsia="黑体" w:cs="黑体"/>
          <w:sz w:val="32"/>
          <w:szCs w:val="32"/>
        </w:rPr>
      </w:pPr>
    </w:p>
    <w:p w14:paraId="7DDE116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p>
    <w:p w14:paraId="5EF1167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常见问题解答</w:t>
      </w:r>
    </w:p>
    <w:p w14:paraId="02650286">
      <w:pPr>
        <w:pStyle w:val="2"/>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hint="eastAsia"/>
        </w:rPr>
      </w:pPr>
    </w:p>
    <w:p w14:paraId="79981D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微软雅黑" w:eastAsia="仿宋_GB2312"/>
          <w:kern w:val="0"/>
          <w:sz w:val="32"/>
          <w:szCs w:val="32"/>
        </w:rPr>
      </w:pPr>
      <w:r>
        <w:rPr>
          <w:rFonts w:hint="eastAsia" w:ascii="仿宋_GB2312" w:hAnsi="微软雅黑" w:eastAsia="仿宋_GB2312"/>
          <w:kern w:val="0"/>
          <w:sz w:val="32"/>
          <w:szCs w:val="32"/>
        </w:rPr>
        <w:t>1.问：一般多长时间可以办完审批手续？</w:t>
      </w:r>
    </w:p>
    <w:p w14:paraId="1523ECB9">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ascii="仿宋_GB2312" w:hAnsi="微软雅黑" w:eastAsia="仿宋_GB2312"/>
          <w:kern w:val="0"/>
          <w:sz w:val="32"/>
          <w:szCs w:val="32"/>
        </w:rPr>
      </w:pPr>
      <w:r>
        <w:rPr>
          <w:rFonts w:hint="eastAsia" w:ascii="仿宋_GB2312" w:hAnsi="微软雅黑" w:eastAsia="仿宋_GB2312"/>
          <w:kern w:val="0"/>
          <w:sz w:val="32"/>
          <w:szCs w:val="32"/>
        </w:rPr>
        <w:t>答：承诺即时办结。</w:t>
      </w:r>
    </w:p>
    <w:sectPr>
      <w:footerReference r:id="rId7" w:type="first"/>
      <w:footerReference r:id="rId6" w:type="default"/>
      <w:pgSz w:w="11906" w:h="16838"/>
      <w:pgMar w:top="1440" w:right="1486" w:bottom="1440" w:left="1380" w:header="851" w:footer="1020"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069DC">
    <w:pPr>
      <w:pStyle w:val="4"/>
    </w:pPr>
    <w:r>
      <w:rPr>
        <w:rFonts w:hint="eastAsia"/>
      </w:rPr>
      <w:t xml:space="preserve">                                                                           </w:t>
    </w:r>
    <w:r>
      <w:rPr>
        <w:rFonts w:hint="eastAsia"/>
        <w:lang w:val="en-US" w:eastAsia="zh-CN"/>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11</w:t>
    </w:r>
    <w:r>
      <w:rPr>
        <w:rFonts w:ascii="宋体" w:hAnsi="宋体"/>
        <w:sz w:val="28"/>
        <w:szCs w:val="28"/>
      </w:rPr>
      <w:fldChar w:fldCharType="end"/>
    </w:r>
    <w:r>
      <w:rPr>
        <w:rStyle w:val="11"/>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8B663">
    <w:pPr>
      <w:pStyle w:val="4"/>
    </w:pPr>
    <w:r>
      <w:rPr>
        <w:rFonts w:hint="eastAsia"/>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12</w:t>
    </w:r>
    <w:r>
      <w:rPr>
        <w:rFonts w:ascii="宋体" w:hAnsi="宋体"/>
        <w:sz w:val="28"/>
        <w:szCs w:val="28"/>
      </w:rPr>
      <w:fldChar w:fldCharType="end"/>
    </w:r>
    <w:r>
      <w:rPr>
        <w:rStyle w:val="11"/>
        <w:rFonts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00C8C">
    <w:pPr>
      <w:pStyle w:val="4"/>
      <w:ind w:firstLine="7840" w:firstLineChars="2800"/>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11</w:t>
    </w:r>
    <w:r>
      <w:rPr>
        <w:rFonts w:ascii="宋体" w:hAnsi="宋体"/>
        <w:sz w:val="28"/>
        <w:szCs w:val="28"/>
      </w:rPr>
      <w:fldChar w:fldCharType="end"/>
    </w:r>
    <w:r>
      <w:rPr>
        <w:rStyle w:val="11"/>
        <w:rFonts w:ascii="宋体" w:hAnsi="宋体"/>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FA38C">
    <w:pPr>
      <w:pStyle w:val="4"/>
    </w:pPr>
    <w:r>
      <w:rPr>
        <w:rFonts w:hint="eastAsia"/>
      </w:rPr>
      <w:t xml:space="preserve">                                                                           </w:t>
    </w:r>
    <w:r>
      <w:rPr>
        <w:rFonts w:hint="eastAsia"/>
        <w:lang w:val="en-US" w:eastAsia="zh-CN"/>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11</w:t>
    </w:r>
    <w:r>
      <w:rPr>
        <w:rFonts w:ascii="宋体" w:hAnsi="宋体"/>
        <w:sz w:val="28"/>
        <w:szCs w:val="28"/>
      </w:rPr>
      <w:fldChar w:fldCharType="end"/>
    </w:r>
    <w:r>
      <w:rPr>
        <w:rStyle w:val="11"/>
        <w:rFonts w:ascii="宋体" w:hAnsi="宋体"/>
        <w:sz w:val="28"/>
        <w:szCs w:val="2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41DE6">
    <w:pPr>
      <w:pStyle w:val="4"/>
      <w:ind w:firstLine="280" w:firstLineChars="100"/>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11</w:t>
    </w:r>
    <w:r>
      <w:rPr>
        <w:rFonts w:ascii="宋体" w:hAnsi="宋体"/>
        <w:sz w:val="28"/>
        <w:szCs w:val="28"/>
      </w:rPr>
      <w:fldChar w:fldCharType="end"/>
    </w:r>
    <w:r>
      <w:rPr>
        <w:rStyle w:val="11"/>
        <w:rFonts w:ascii="宋体" w:hAnsi="宋体"/>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CE091C"/>
    <w:multiLevelType w:val="singleLevel"/>
    <w:tmpl w:val="DECE091C"/>
    <w:lvl w:ilvl="0" w:tentative="0">
      <w:start w:val="1"/>
      <w:numFmt w:val="chineseCounting"/>
      <w:suff w:val="nothing"/>
      <w:lvlText w:val="（%1）"/>
      <w:lvlJc w:val="left"/>
      <w:rPr>
        <w:rFonts w:hint="eastAsia"/>
      </w:rPr>
    </w:lvl>
  </w:abstractNum>
  <w:abstractNum w:abstractNumId="1">
    <w:nsid w:val="E3CB88D9"/>
    <w:multiLevelType w:val="singleLevel"/>
    <w:tmpl w:val="E3CB88D9"/>
    <w:lvl w:ilvl="0" w:tentative="0">
      <w:start w:val="1"/>
      <w:numFmt w:val="chineseCounting"/>
      <w:suff w:val="nothing"/>
      <w:lvlText w:val="%1、"/>
      <w:lvlJc w:val="left"/>
      <w:rPr>
        <w:rFonts w:hint="eastAsia"/>
      </w:rPr>
    </w:lvl>
  </w:abstractNum>
  <w:abstractNum w:abstractNumId="2">
    <w:nsid w:val="F85B5C75"/>
    <w:multiLevelType w:val="singleLevel"/>
    <w:tmpl w:val="F85B5C75"/>
    <w:lvl w:ilvl="0" w:tentative="0">
      <w:start w:val="1"/>
      <w:numFmt w:val="chineseCounting"/>
      <w:suff w:val="nothing"/>
      <w:lvlText w:val="（%1）"/>
      <w:lvlJc w:val="left"/>
      <w:rPr>
        <w:rFonts w:hint="eastAsia"/>
      </w:rPr>
    </w:lvl>
  </w:abstractNum>
  <w:abstractNum w:abstractNumId="3">
    <w:nsid w:val="200CF336"/>
    <w:multiLevelType w:val="singleLevel"/>
    <w:tmpl w:val="200CF336"/>
    <w:lvl w:ilvl="0" w:tentative="0">
      <w:start w:val="1"/>
      <w:numFmt w:val="chineseCounting"/>
      <w:suff w:val="nothing"/>
      <w:lvlText w:val="（%1）"/>
      <w:lvlJc w:val="left"/>
      <w:rPr>
        <w:rFonts w:hint="eastAsia"/>
      </w:rPr>
    </w:lvl>
  </w:abstractNum>
  <w:abstractNum w:abstractNumId="4">
    <w:nsid w:val="47B617F9"/>
    <w:multiLevelType w:val="singleLevel"/>
    <w:tmpl w:val="47B617F9"/>
    <w:lvl w:ilvl="0" w:tentative="0">
      <w:start w:val="1"/>
      <w:numFmt w:val="chineseCounting"/>
      <w:suff w:val="nothing"/>
      <w:lvlText w:val="（%1）"/>
      <w:lvlJc w:val="left"/>
      <w:rPr>
        <w:rFonts w:hint="eastAsia"/>
      </w:rPr>
    </w:lvl>
  </w:abstractNum>
  <w:abstractNum w:abstractNumId="5">
    <w:nsid w:val="5043382C"/>
    <w:multiLevelType w:val="singleLevel"/>
    <w:tmpl w:val="5043382C"/>
    <w:lvl w:ilvl="0" w:tentative="0">
      <w:start w:val="1"/>
      <w:numFmt w:val="chineseCounting"/>
      <w:suff w:val="nothing"/>
      <w:lvlText w:val="（%1）"/>
      <w:lvlJc w:val="left"/>
      <w:rPr>
        <w:rFonts w:hint="eastAsia"/>
      </w:rPr>
    </w:lvl>
  </w:abstractNum>
  <w:abstractNum w:abstractNumId="6">
    <w:nsid w:val="78FC29A2"/>
    <w:multiLevelType w:val="singleLevel"/>
    <w:tmpl w:val="78FC29A2"/>
    <w:lvl w:ilvl="0" w:tentative="0">
      <w:start w:val="1"/>
      <w:numFmt w:val="chineseCounting"/>
      <w:suff w:val="nothing"/>
      <w:lvlText w:val="（%1）"/>
      <w:lvlJc w:val="left"/>
      <w:rPr>
        <w:rFonts w:hint="eastAsia"/>
      </w:rPr>
    </w:lvl>
  </w:abstractNum>
  <w:num w:numId="1">
    <w:abstractNumId w:val="1"/>
  </w:num>
  <w:num w:numId="2">
    <w:abstractNumId w:val="2"/>
  </w:num>
  <w:num w:numId="3">
    <w:abstractNumId w:val="3"/>
  </w:num>
  <w:num w:numId="4">
    <w:abstractNumId w:val="5"/>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0"/>
  <w:bordersDoNotSurroundFooter w:val="0"/>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2OGFkZDY4NDQ0ZDA2ZGViYzFmZmE4MjllNDJjYmEifQ=="/>
  </w:docVars>
  <w:rsids>
    <w:rsidRoot w:val="20F748C4"/>
    <w:rsid w:val="0004246B"/>
    <w:rsid w:val="005F0846"/>
    <w:rsid w:val="00664C19"/>
    <w:rsid w:val="006D7BBA"/>
    <w:rsid w:val="00753344"/>
    <w:rsid w:val="00DC01AB"/>
    <w:rsid w:val="00E7403F"/>
    <w:rsid w:val="01085DC1"/>
    <w:rsid w:val="010A6E2B"/>
    <w:rsid w:val="01124244"/>
    <w:rsid w:val="011C44BE"/>
    <w:rsid w:val="013853FF"/>
    <w:rsid w:val="013C2FE1"/>
    <w:rsid w:val="0186380B"/>
    <w:rsid w:val="01E625EC"/>
    <w:rsid w:val="01E73633"/>
    <w:rsid w:val="02067A1C"/>
    <w:rsid w:val="02223253"/>
    <w:rsid w:val="02236BC9"/>
    <w:rsid w:val="02482F9C"/>
    <w:rsid w:val="02C87DB3"/>
    <w:rsid w:val="033111FC"/>
    <w:rsid w:val="034C690B"/>
    <w:rsid w:val="0370400D"/>
    <w:rsid w:val="03C2134C"/>
    <w:rsid w:val="03D22269"/>
    <w:rsid w:val="03E52241"/>
    <w:rsid w:val="0409685C"/>
    <w:rsid w:val="042B0CC8"/>
    <w:rsid w:val="04376B0D"/>
    <w:rsid w:val="046B3A59"/>
    <w:rsid w:val="0498584F"/>
    <w:rsid w:val="04D162C1"/>
    <w:rsid w:val="051778A2"/>
    <w:rsid w:val="05283431"/>
    <w:rsid w:val="052C689B"/>
    <w:rsid w:val="057823DD"/>
    <w:rsid w:val="05850C2F"/>
    <w:rsid w:val="06096239"/>
    <w:rsid w:val="06E76006"/>
    <w:rsid w:val="06FE2068"/>
    <w:rsid w:val="07573C4D"/>
    <w:rsid w:val="078057A6"/>
    <w:rsid w:val="07B96B8C"/>
    <w:rsid w:val="0858209B"/>
    <w:rsid w:val="086073EB"/>
    <w:rsid w:val="08932A4D"/>
    <w:rsid w:val="08BB4846"/>
    <w:rsid w:val="094706E1"/>
    <w:rsid w:val="095D757E"/>
    <w:rsid w:val="09AE7D44"/>
    <w:rsid w:val="09B7647A"/>
    <w:rsid w:val="09D1276B"/>
    <w:rsid w:val="09EF243A"/>
    <w:rsid w:val="0AE408D7"/>
    <w:rsid w:val="0B275FBE"/>
    <w:rsid w:val="0B547625"/>
    <w:rsid w:val="0B5710AB"/>
    <w:rsid w:val="0B6A0933"/>
    <w:rsid w:val="0BAD4AB8"/>
    <w:rsid w:val="0C0F19B5"/>
    <w:rsid w:val="0C230DF6"/>
    <w:rsid w:val="0C5C7E64"/>
    <w:rsid w:val="0C782EF0"/>
    <w:rsid w:val="0CD5005A"/>
    <w:rsid w:val="0D0758F3"/>
    <w:rsid w:val="0D3E36BB"/>
    <w:rsid w:val="0D40666C"/>
    <w:rsid w:val="0D414CE7"/>
    <w:rsid w:val="0D6E7E4F"/>
    <w:rsid w:val="0DEA7AAE"/>
    <w:rsid w:val="0E32446F"/>
    <w:rsid w:val="0EAC01E7"/>
    <w:rsid w:val="0F030F98"/>
    <w:rsid w:val="0F5D63CD"/>
    <w:rsid w:val="0F825D25"/>
    <w:rsid w:val="0F8263B1"/>
    <w:rsid w:val="0FB75ADD"/>
    <w:rsid w:val="0FBC1346"/>
    <w:rsid w:val="0FD541B5"/>
    <w:rsid w:val="0FD85DAF"/>
    <w:rsid w:val="0FFD2FA4"/>
    <w:rsid w:val="10124A50"/>
    <w:rsid w:val="101E47B0"/>
    <w:rsid w:val="10223239"/>
    <w:rsid w:val="1055105D"/>
    <w:rsid w:val="108B1DCC"/>
    <w:rsid w:val="10950C29"/>
    <w:rsid w:val="10E01862"/>
    <w:rsid w:val="10E1564D"/>
    <w:rsid w:val="112729F3"/>
    <w:rsid w:val="11512070"/>
    <w:rsid w:val="11544700"/>
    <w:rsid w:val="1182036D"/>
    <w:rsid w:val="118D1B52"/>
    <w:rsid w:val="11AA5F0D"/>
    <w:rsid w:val="11AC7DB7"/>
    <w:rsid w:val="11BE26BF"/>
    <w:rsid w:val="11FE190E"/>
    <w:rsid w:val="12865557"/>
    <w:rsid w:val="12B26A30"/>
    <w:rsid w:val="133C6044"/>
    <w:rsid w:val="134F66BB"/>
    <w:rsid w:val="13554CFC"/>
    <w:rsid w:val="138B61BC"/>
    <w:rsid w:val="139A751E"/>
    <w:rsid w:val="13AE38F6"/>
    <w:rsid w:val="13B848FB"/>
    <w:rsid w:val="14043564"/>
    <w:rsid w:val="14712135"/>
    <w:rsid w:val="14A83BE9"/>
    <w:rsid w:val="157F1AD7"/>
    <w:rsid w:val="15B96AB1"/>
    <w:rsid w:val="16404C32"/>
    <w:rsid w:val="16617905"/>
    <w:rsid w:val="17015352"/>
    <w:rsid w:val="175C3B0A"/>
    <w:rsid w:val="17993DF5"/>
    <w:rsid w:val="180445C8"/>
    <w:rsid w:val="18190528"/>
    <w:rsid w:val="18785373"/>
    <w:rsid w:val="188C4B8D"/>
    <w:rsid w:val="18B125A5"/>
    <w:rsid w:val="18E55DB9"/>
    <w:rsid w:val="19575C3B"/>
    <w:rsid w:val="1959361D"/>
    <w:rsid w:val="19601E38"/>
    <w:rsid w:val="19B55349"/>
    <w:rsid w:val="19D10C7A"/>
    <w:rsid w:val="19E77BF8"/>
    <w:rsid w:val="1A4F2B11"/>
    <w:rsid w:val="1A855E48"/>
    <w:rsid w:val="1ACC231A"/>
    <w:rsid w:val="1AD33622"/>
    <w:rsid w:val="1B9A35B5"/>
    <w:rsid w:val="1BAA7D17"/>
    <w:rsid w:val="1BBD1E6C"/>
    <w:rsid w:val="1BCA4DEA"/>
    <w:rsid w:val="1BDA7B67"/>
    <w:rsid w:val="1BF04E2F"/>
    <w:rsid w:val="1C007677"/>
    <w:rsid w:val="1C020F52"/>
    <w:rsid w:val="1C0408E0"/>
    <w:rsid w:val="1C2228CF"/>
    <w:rsid w:val="1C417954"/>
    <w:rsid w:val="1C5C2723"/>
    <w:rsid w:val="1C7D46ED"/>
    <w:rsid w:val="1D0E4306"/>
    <w:rsid w:val="1D214C97"/>
    <w:rsid w:val="1D2535D5"/>
    <w:rsid w:val="1D310710"/>
    <w:rsid w:val="1D7E575F"/>
    <w:rsid w:val="1D9D0B77"/>
    <w:rsid w:val="1DBE3D1D"/>
    <w:rsid w:val="1DFA6C1F"/>
    <w:rsid w:val="1E81189E"/>
    <w:rsid w:val="1EE172ED"/>
    <w:rsid w:val="1F245C15"/>
    <w:rsid w:val="1F43628C"/>
    <w:rsid w:val="1F481CE3"/>
    <w:rsid w:val="1F9321C0"/>
    <w:rsid w:val="20437D4F"/>
    <w:rsid w:val="205148FB"/>
    <w:rsid w:val="20AF56F4"/>
    <w:rsid w:val="20B11B3E"/>
    <w:rsid w:val="20C015B8"/>
    <w:rsid w:val="20F748C4"/>
    <w:rsid w:val="21921D6D"/>
    <w:rsid w:val="22037550"/>
    <w:rsid w:val="223668DF"/>
    <w:rsid w:val="227672CF"/>
    <w:rsid w:val="22A37ED4"/>
    <w:rsid w:val="22A4169B"/>
    <w:rsid w:val="22B13A5E"/>
    <w:rsid w:val="23234991"/>
    <w:rsid w:val="240F5000"/>
    <w:rsid w:val="24466736"/>
    <w:rsid w:val="245E3289"/>
    <w:rsid w:val="24772CD8"/>
    <w:rsid w:val="249566EC"/>
    <w:rsid w:val="24960539"/>
    <w:rsid w:val="24C07DC8"/>
    <w:rsid w:val="25083B01"/>
    <w:rsid w:val="2555463D"/>
    <w:rsid w:val="25B1698D"/>
    <w:rsid w:val="25B276F9"/>
    <w:rsid w:val="25E60056"/>
    <w:rsid w:val="26095DCA"/>
    <w:rsid w:val="26101767"/>
    <w:rsid w:val="26161D24"/>
    <w:rsid w:val="26240BFA"/>
    <w:rsid w:val="26563FF3"/>
    <w:rsid w:val="26621467"/>
    <w:rsid w:val="26977FBF"/>
    <w:rsid w:val="269B7F82"/>
    <w:rsid w:val="26D00DA3"/>
    <w:rsid w:val="26E34FB2"/>
    <w:rsid w:val="26E825C8"/>
    <w:rsid w:val="26F77BA2"/>
    <w:rsid w:val="26FC66DB"/>
    <w:rsid w:val="27486511"/>
    <w:rsid w:val="278D7DC3"/>
    <w:rsid w:val="27B90B93"/>
    <w:rsid w:val="27C60B5C"/>
    <w:rsid w:val="27D82163"/>
    <w:rsid w:val="280249DE"/>
    <w:rsid w:val="280541EE"/>
    <w:rsid w:val="282D11E1"/>
    <w:rsid w:val="28305892"/>
    <w:rsid w:val="28855D69"/>
    <w:rsid w:val="28963BFD"/>
    <w:rsid w:val="2897003A"/>
    <w:rsid w:val="291B0A33"/>
    <w:rsid w:val="29347EE9"/>
    <w:rsid w:val="29631666"/>
    <w:rsid w:val="29BC295A"/>
    <w:rsid w:val="29DA6885"/>
    <w:rsid w:val="2A44711A"/>
    <w:rsid w:val="2A7A1ED1"/>
    <w:rsid w:val="2A7F13C3"/>
    <w:rsid w:val="2A7F5C85"/>
    <w:rsid w:val="2AB033FD"/>
    <w:rsid w:val="2AB768EE"/>
    <w:rsid w:val="2B1C35F4"/>
    <w:rsid w:val="2B2D33F5"/>
    <w:rsid w:val="2B3B5041"/>
    <w:rsid w:val="2B423537"/>
    <w:rsid w:val="2B527410"/>
    <w:rsid w:val="2BB917AE"/>
    <w:rsid w:val="2BD77A1B"/>
    <w:rsid w:val="2BEF4E79"/>
    <w:rsid w:val="2C0361DD"/>
    <w:rsid w:val="2C0D114D"/>
    <w:rsid w:val="2C227EFC"/>
    <w:rsid w:val="2C2F518B"/>
    <w:rsid w:val="2C391CD6"/>
    <w:rsid w:val="2C487470"/>
    <w:rsid w:val="2D49469D"/>
    <w:rsid w:val="2D4E5659"/>
    <w:rsid w:val="2D7768D9"/>
    <w:rsid w:val="2DC7104D"/>
    <w:rsid w:val="2DF65BAD"/>
    <w:rsid w:val="2EB71CDE"/>
    <w:rsid w:val="2EC02AAD"/>
    <w:rsid w:val="2EC87ACC"/>
    <w:rsid w:val="2F163619"/>
    <w:rsid w:val="2F7F6E47"/>
    <w:rsid w:val="2F9005B4"/>
    <w:rsid w:val="2FB85565"/>
    <w:rsid w:val="301172B9"/>
    <w:rsid w:val="30296F88"/>
    <w:rsid w:val="303A2CC2"/>
    <w:rsid w:val="304C1D5A"/>
    <w:rsid w:val="306A1E62"/>
    <w:rsid w:val="30983175"/>
    <w:rsid w:val="30A3679B"/>
    <w:rsid w:val="30EF150E"/>
    <w:rsid w:val="31075124"/>
    <w:rsid w:val="320B7DBF"/>
    <w:rsid w:val="32490023"/>
    <w:rsid w:val="32812CFD"/>
    <w:rsid w:val="328549A1"/>
    <w:rsid w:val="32902718"/>
    <w:rsid w:val="32FC3D12"/>
    <w:rsid w:val="33010588"/>
    <w:rsid w:val="335921FE"/>
    <w:rsid w:val="33686F6B"/>
    <w:rsid w:val="33A43A0D"/>
    <w:rsid w:val="33D1190C"/>
    <w:rsid w:val="33DE4E20"/>
    <w:rsid w:val="3402072A"/>
    <w:rsid w:val="341F5100"/>
    <w:rsid w:val="34285A6C"/>
    <w:rsid w:val="345012BB"/>
    <w:rsid w:val="346908F8"/>
    <w:rsid w:val="34732C86"/>
    <w:rsid w:val="348778C5"/>
    <w:rsid w:val="349F4583"/>
    <w:rsid w:val="34A803C4"/>
    <w:rsid w:val="34EE36B1"/>
    <w:rsid w:val="34F12F90"/>
    <w:rsid w:val="350A7B0B"/>
    <w:rsid w:val="351C1FAA"/>
    <w:rsid w:val="354C0922"/>
    <w:rsid w:val="355B7C56"/>
    <w:rsid w:val="35795F2E"/>
    <w:rsid w:val="358A4672"/>
    <w:rsid w:val="35F72A40"/>
    <w:rsid w:val="3680255C"/>
    <w:rsid w:val="368E714C"/>
    <w:rsid w:val="36B36D45"/>
    <w:rsid w:val="36E217F9"/>
    <w:rsid w:val="36EA747A"/>
    <w:rsid w:val="36F478D8"/>
    <w:rsid w:val="372C12CB"/>
    <w:rsid w:val="375A7B96"/>
    <w:rsid w:val="37A87F9F"/>
    <w:rsid w:val="37D263A3"/>
    <w:rsid w:val="38164E19"/>
    <w:rsid w:val="38327CA3"/>
    <w:rsid w:val="383C008D"/>
    <w:rsid w:val="38412308"/>
    <w:rsid w:val="38424DA9"/>
    <w:rsid w:val="38594895"/>
    <w:rsid w:val="38B87ADF"/>
    <w:rsid w:val="38BF00FC"/>
    <w:rsid w:val="38F545D2"/>
    <w:rsid w:val="39325DCE"/>
    <w:rsid w:val="396E1418"/>
    <w:rsid w:val="3A052E53"/>
    <w:rsid w:val="3A7315BE"/>
    <w:rsid w:val="3A7F2189"/>
    <w:rsid w:val="3A95667C"/>
    <w:rsid w:val="3AA158E1"/>
    <w:rsid w:val="3AC7206B"/>
    <w:rsid w:val="3ACB548A"/>
    <w:rsid w:val="3AEC3D8C"/>
    <w:rsid w:val="3B00652C"/>
    <w:rsid w:val="3B0620CB"/>
    <w:rsid w:val="3BD563C3"/>
    <w:rsid w:val="3CDB2E46"/>
    <w:rsid w:val="3CE65613"/>
    <w:rsid w:val="3CF962F2"/>
    <w:rsid w:val="3D0922E3"/>
    <w:rsid w:val="3D423FEA"/>
    <w:rsid w:val="3D45355E"/>
    <w:rsid w:val="3DC7366C"/>
    <w:rsid w:val="3DE04D9A"/>
    <w:rsid w:val="3E071DF8"/>
    <w:rsid w:val="3ECF7E9E"/>
    <w:rsid w:val="3EE141F9"/>
    <w:rsid w:val="3EEC58D8"/>
    <w:rsid w:val="3F5B88AA"/>
    <w:rsid w:val="3F6877D2"/>
    <w:rsid w:val="3FA27E76"/>
    <w:rsid w:val="3FC96252"/>
    <w:rsid w:val="400511BC"/>
    <w:rsid w:val="400C756F"/>
    <w:rsid w:val="403138C0"/>
    <w:rsid w:val="40E33799"/>
    <w:rsid w:val="40EA5C08"/>
    <w:rsid w:val="40FB3D0E"/>
    <w:rsid w:val="41565D9A"/>
    <w:rsid w:val="41774B5A"/>
    <w:rsid w:val="4179369C"/>
    <w:rsid w:val="41961649"/>
    <w:rsid w:val="41EB45E9"/>
    <w:rsid w:val="41FE3EA7"/>
    <w:rsid w:val="42C75EFA"/>
    <w:rsid w:val="42DC702D"/>
    <w:rsid w:val="431949C2"/>
    <w:rsid w:val="43266633"/>
    <w:rsid w:val="433230F1"/>
    <w:rsid w:val="434177EA"/>
    <w:rsid w:val="43644D7E"/>
    <w:rsid w:val="436B0ABB"/>
    <w:rsid w:val="43D64243"/>
    <w:rsid w:val="43FD0371"/>
    <w:rsid w:val="43FE5712"/>
    <w:rsid w:val="440439D0"/>
    <w:rsid w:val="446030F7"/>
    <w:rsid w:val="44A6696B"/>
    <w:rsid w:val="44B3265B"/>
    <w:rsid w:val="44DF7BC4"/>
    <w:rsid w:val="44F00B6E"/>
    <w:rsid w:val="450C674F"/>
    <w:rsid w:val="45190BFA"/>
    <w:rsid w:val="452F67E9"/>
    <w:rsid w:val="455530C7"/>
    <w:rsid w:val="45803D58"/>
    <w:rsid w:val="459266FE"/>
    <w:rsid w:val="45A32084"/>
    <w:rsid w:val="463F0285"/>
    <w:rsid w:val="47893375"/>
    <w:rsid w:val="478C541D"/>
    <w:rsid w:val="479C13FA"/>
    <w:rsid w:val="47DF60A5"/>
    <w:rsid w:val="48293FCB"/>
    <w:rsid w:val="48404FC6"/>
    <w:rsid w:val="488133C2"/>
    <w:rsid w:val="49177011"/>
    <w:rsid w:val="49374FBE"/>
    <w:rsid w:val="496F568C"/>
    <w:rsid w:val="49A139A6"/>
    <w:rsid w:val="49AE3437"/>
    <w:rsid w:val="49FB01D7"/>
    <w:rsid w:val="4A2B5751"/>
    <w:rsid w:val="4A527CCD"/>
    <w:rsid w:val="4A7F379E"/>
    <w:rsid w:val="4A874A38"/>
    <w:rsid w:val="4B1F1D2A"/>
    <w:rsid w:val="4B3D0571"/>
    <w:rsid w:val="4B79327D"/>
    <w:rsid w:val="4B977F95"/>
    <w:rsid w:val="4BEA33D1"/>
    <w:rsid w:val="4C605B05"/>
    <w:rsid w:val="4C6A173F"/>
    <w:rsid w:val="4CC80539"/>
    <w:rsid w:val="4D480FD1"/>
    <w:rsid w:val="4D4D675A"/>
    <w:rsid w:val="4D537BC4"/>
    <w:rsid w:val="4D877CD0"/>
    <w:rsid w:val="4DE1400B"/>
    <w:rsid w:val="4DFC6546"/>
    <w:rsid w:val="4E4847F7"/>
    <w:rsid w:val="4E6363E0"/>
    <w:rsid w:val="4EC90008"/>
    <w:rsid w:val="4F584DF8"/>
    <w:rsid w:val="4F5945CA"/>
    <w:rsid w:val="4F817E95"/>
    <w:rsid w:val="4F9D53D5"/>
    <w:rsid w:val="50577244"/>
    <w:rsid w:val="50765BC4"/>
    <w:rsid w:val="50C00FE7"/>
    <w:rsid w:val="50DE4C23"/>
    <w:rsid w:val="514A4E1C"/>
    <w:rsid w:val="5157341B"/>
    <w:rsid w:val="51AC4145"/>
    <w:rsid w:val="51B014ED"/>
    <w:rsid w:val="51D5688A"/>
    <w:rsid w:val="52013CF1"/>
    <w:rsid w:val="522602C5"/>
    <w:rsid w:val="525814A8"/>
    <w:rsid w:val="525B6538"/>
    <w:rsid w:val="52965C40"/>
    <w:rsid w:val="52B02C43"/>
    <w:rsid w:val="52B10A16"/>
    <w:rsid w:val="52EA48AF"/>
    <w:rsid w:val="53131721"/>
    <w:rsid w:val="53342457"/>
    <w:rsid w:val="533E43B4"/>
    <w:rsid w:val="542B7807"/>
    <w:rsid w:val="547E0174"/>
    <w:rsid w:val="548E3DB8"/>
    <w:rsid w:val="54C974AF"/>
    <w:rsid w:val="54D9383A"/>
    <w:rsid w:val="550F1AD0"/>
    <w:rsid w:val="552717C0"/>
    <w:rsid w:val="55282245"/>
    <w:rsid w:val="552D3719"/>
    <w:rsid w:val="55343CCE"/>
    <w:rsid w:val="55732BCD"/>
    <w:rsid w:val="559D29B7"/>
    <w:rsid w:val="55A6120F"/>
    <w:rsid w:val="55BD6FB3"/>
    <w:rsid w:val="55E603EB"/>
    <w:rsid w:val="55FD1C2F"/>
    <w:rsid w:val="5688631E"/>
    <w:rsid w:val="5697709C"/>
    <w:rsid w:val="56B23ED5"/>
    <w:rsid w:val="56B41A42"/>
    <w:rsid w:val="56B5667B"/>
    <w:rsid w:val="571D7EE0"/>
    <w:rsid w:val="57257552"/>
    <w:rsid w:val="573F1CB8"/>
    <w:rsid w:val="57B052F8"/>
    <w:rsid w:val="57DC0DCB"/>
    <w:rsid w:val="5805543C"/>
    <w:rsid w:val="582D1C3E"/>
    <w:rsid w:val="583B13C2"/>
    <w:rsid w:val="584E0ADC"/>
    <w:rsid w:val="585C375D"/>
    <w:rsid w:val="586259EF"/>
    <w:rsid w:val="58881285"/>
    <w:rsid w:val="58B3356B"/>
    <w:rsid w:val="58B95739"/>
    <w:rsid w:val="58CF6A8A"/>
    <w:rsid w:val="58D363DD"/>
    <w:rsid w:val="58D806EB"/>
    <w:rsid w:val="58E40502"/>
    <w:rsid w:val="58F22844"/>
    <w:rsid w:val="58F24E5E"/>
    <w:rsid w:val="58FF3726"/>
    <w:rsid w:val="593B404E"/>
    <w:rsid w:val="594A2AEB"/>
    <w:rsid w:val="594B0CC7"/>
    <w:rsid w:val="597A7F18"/>
    <w:rsid w:val="597B2368"/>
    <w:rsid w:val="5A3051B5"/>
    <w:rsid w:val="5A7E7C0F"/>
    <w:rsid w:val="5A7F07CA"/>
    <w:rsid w:val="5A9265A0"/>
    <w:rsid w:val="5AB01297"/>
    <w:rsid w:val="5AC3126F"/>
    <w:rsid w:val="5AC42429"/>
    <w:rsid w:val="5B1D044F"/>
    <w:rsid w:val="5B516148"/>
    <w:rsid w:val="5B752A37"/>
    <w:rsid w:val="5BA4557F"/>
    <w:rsid w:val="5C20044E"/>
    <w:rsid w:val="5C8E15D3"/>
    <w:rsid w:val="5CC34DF0"/>
    <w:rsid w:val="5CE01D18"/>
    <w:rsid w:val="5CF67F92"/>
    <w:rsid w:val="5CF85E7A"/>
    <w:rsid w:val="5D1B38AF"/>
    <w:rsid w:val="5D212727"/>
    <w:rsid w:val="5D323FAE"/>
    <w:rsid w:val="5D4E350A"/>
    <w:rsid w:val="5D8336EA"/>
    <w:rsid w:val="5DCE44DC"/>
    <w:rsid w:val="5E045BC6"/>
    <w:rsid w:val="5E18449B"/>
    <w:rsid w:val="5E5D7F1B"/>
    <w:rsid w:val="5EA56EEF"/>
    <w:rsid w:val="5EB640F0"/>
    <w:rsid w:val="5ED674CE"/>
    <w:rsid w:val="5EEE1722"/>
    <w:rsid w:val="5EF3504F"/>
    <w:rsid w:val="5F987241"/>
    <w:rsid w:val="5FA82658"/>
    <w:rsid w:val="5FD9768C"/>
    <w:rsid w:val="5FDA1EF7"/>
    <w:rsid w:val="60196E97"/>
    <w:rsid w:val="603A51C0"/>
    <w:rsid w:val="608B18C3"/>
    <w:rsid w:val="60B020F3"/>
    <w:rsid w:val="60FF6EA3"/>
    <w:rsid w:val="614A35E8"/>
    <w:rsid w:val="61975F56"/>
    <w:rsid w:val="61CC5BAF"/>
    <w:rsid w:val="61E17365"/>
    <w:rsid w:val="62123462"/>
    <w:rsid w:val="62441861"/>
    <w:rsid w:val="62584941"/>
    <w:rsid w:val="62590C4C"/>
    <w:rsid w:val="6294564C"/>
    <w:rsid w:val="62B20F46"/>
    <w:rsid w:val="62C4710C"/>
    <w:rsid w:val="62DF7FAD"/>
    <w:rsid w:val="62FA33C5"/>
    <w:rsid w:val="63251ED3"/>
    <w:rsid w:val="634F62C5"/>
    <w:rsid w:val="63847AD9"/>
    <w:rsid w:val="639A3158"/>
    <w:rsid w:val="63B101A7"/>
    <w:rsid w:val="63B87119"/>
    <w:rsid w:val="63C11BFC"/>
    <w:rsid w:val="646E32A3"/>
    <w:rsid w:val="648571F5"/>
    <w:rsid w:val="648867F8"/>
    <w:rsid w:val="648A5B1F"/>
    <w:rsid w:val="649E1F3D"/>
    <w:rsid w:val="65312228"/>
    <w:rsid w:val="65474383"/>
    <w:rsid w:val="65910F92"/>
    <w:rsid w:val="65D53234"/>
    <w:rsid w:val="65EC0A1D"/>
    <w:rsid w:val="65FD5456"/>
    <w:rsid w:val="660D1FF5"/>
    <w:rsid w:val="661D2C7F"/>
    <w:rsid w:val="66B7110F"/>
    <w:rsid w:val="66C43297"/>
    <w:rsid w:val="67473E74"/>
    <w:rsid w:val="67487C01"/>
    <w:rsid w:val="67522E15"/>
    <w:rsid w:val="67A75C86"/>
    <w:rsid w:val="68490CEF"/>
    <w:rsid w:val="686F191B"/>
    <w:rsid w:val="68757459"/>
    <w:rsid w:val="688A4CB2"/>
    <w:rsid w:val="68AF1D62"/>
    <w:rsid w:val="69817478"/>
    <w:rsid w:val="69A33948"/>
    <w:rsid w:val="6A592A11"/>
    <w:rsid w:val="6A5E42FD"/>
    <w:rsid w:val="6AA013BE"/>
    <w:rsid w:val="6ABD217B"/>
    <w:rsid w:val="6ABD6CEA"/>
    <w:rsid w:val="6AE46506"/>
    <w:rsid w:val="6AF27799"/>
    <w:rsid w:val="6B06389E"/>
    <w:rsid w:val="6B0668AA"/>
    <w:rsid w:val="6B1C1DEC"/>
    <w:rsid w:val="6B4B775C"/>
    <w:rsid w:val="6B865D8A"/>
    <w:rsid w:val="6BEE15E8"/>
    <w:rsid w:val="6C215763"/>
    <w:rsid w:val="6C38735D"/>
    <w:rsid w:val="6C601002"/>
    <w:rsid w:val="6C71571F"/>
    <w:rsid w:val="6D0B715D"/>
    <w:rsid w:val="6D892C20"/>
    <w:rsid w:val="6DB155C9"/>
    <w:rsid w:val="6DB23900"/>
    <w:rsid w:val="6DC07183"/>
    <w:rsid w:val="6DD216C0"/>
    <w:rsid w:val="6E6443CA"/>
    <w:rsid w:val="6EBB66F7"/>
    <w:rsid w:val="6EC509A5"/>
    <w:rsid w:val="6EE923F6"/>
    <w:rsid w:val="6F362C26"/>
    <w:rsid w:val="6F5F5D1D"/>
    <w:rsid w:val="6FAC5208"/>
    <w:rsid w:val="6FC06014"/>
    <w:rsid w:val="700B5062"/>
    <w:rsid w:val="70134F28"/>
    <w:rsid w:val="70370CE3"/>
    <w:rsid w:val="704C0A2E"/>
    <w:rsid w:val="70A052A3"/>
    <w:rsid w:val="70AC3428"/>
    <w:rsid w:val="71187BBF"/>
    <w:rsid w:val="71326C32"/>
    <w:rsid w:val="71803B3C"/>
    <w:rsid w:val="71890BF6"/>
    <w:rsid w:val="720A6193"/>
    <w:rsid w:val="723F123C"/>
    <w:rsid w:val="72A746B3"/>
    <w:rsid w:val="72C60F6D"/>
    <w:rsid w:val="72D90B7A"/>
    <w:rsid w:val="730B17C2"/>
    <w:rsid w:val="73103164"/>
    <w:rsid w:val="735529D4"/>
    <w:rsid w:val="735606F9"/>
    <w:rsid w:val="738B3B2F"/>
    <w:rsid w:val="73924F1D"/>
    <w:rsid w:val="73C7308B"/>
    <w:rsid w:val="73CD6E86"/>
    <w:rsid w:val="73D27A8F"/>
    <w:rsid w:val="73ED3B5E"/>
    <w:rsid w:val="74311AE7"/>
    <w:rsid w:val="7443038E"/>
    <w:rsid w:val="744D78EB"/>
    <w:rsid w:val="745B0A6D"/>
    <w:rsid w:val="74884070"/>
    <w:rsid w:val="74A46677"/>
    <w:rsid w:val="74E059AC"/>
    <w:rsid w:val="7510724B"/>
    <w:rsid w:val="75125234"/>
    <w:rsid w:val="75590250"/>
    <w:rsid w:val="75934B9F"/>
    <w:rsid w:val="75A9421C"/>
    <w:rsid w:val="75C24699"/>
    <w:rsid w:val="75D82CCE"/>
    <w:rsid w:val="75DB0207"/>
    <w:rsid w:val="76356E48"/>
    <w:rsid w:val="765778C1"/>
    <w:rsid w:val="76636C4B"/>
    <w:rsid w:val="76AB248B"/>
    <w:rsid w:val="76C03F95"/>
    <w:rsid w:val="773F447C"/>
    <w:rsid w:val="77544DC5"/>
    <w:rsid w:val="77692418"/>
    <w:rsid w:val="787E381D"/>
    <w:rsid w:val="78AE5C79"/>
    <w:rsid w:val="78B126D3"/>
    <w:rsid w:val="78E17A7F"/>
    <w:rsid w:val="797E75A2"/>
    <w:rsid w:val="79D26320"/>
    <w:rsid w:val="7A072FBE"/>
    <w:rsid w:val="7A3B79FF"/>
    <w:rsid w:val="7A7F68F7"/>
    <w:rsid w:val="7AC900B8"/>
    <w:rsid w:val="7B140CF8"/>
    <w:rsid w:val="7B335E2A"/>
    <w:rsid w:val="7B593A68"/>
    <w:rsid w:val="7B6759F6"/>
    <w:rsid w:val="7BB505DA"/>
    <w:rsid w:val="7BB67029"/>
    <w:rsid w:val="7BB77D47"/>
    <w:rsid w:val="7BCA1770"/>
    <w:rsid w:val="7BF92A4A"/>
    <w:rsid w:val="7C646110"/>
    <w:rsid w:val="7C823EDD"/>
    <w:rsid w:val="7CCD7F82"/>
    <w:rsid w:val="7D4E68B2"/>
    <w:rsid w:val="7D7A2E76"/>
    <w:rsid w:val="7DF266D9"/>
    <w:rsid w:val="7DF6BF39"/>
    <w:rsid w:val="7E3D5ECB"/>
    <w:rsid w:val="7E655628"/>
    <w:rsid w:val="7E766158"/>
    <w:rsid w:val="7E9C090C"/>
    <w:rsid w:val="7EC33AA8"/>
    <w:rsid w:val="7EF022A8"/>
    <w:rsid w:val="7F314295"/>
    <w:rsid w:val="7F5667B9"/>
    <w:rsid w:val="7F8774DB"/>
    <w:rsid w:val="7FD313C1"/>
    <w:rsid w:val="B7DF1143"/>
    <w:rsid w:val="FABDF8E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Cambria" w:hAnsi="Cambria" w:cs="Cambria"/>
      <w:b/>
      <w:bCs/>
      <w:sz w:val="32"/>
      <w:szCs w:val="32"/>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4"/>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page number"/>
    <w:basedOn w:val="9"/>
    <w:qFormat/>
    <w:uiPriority w:val="0"/>
  </w:style>
  <w:style w:type="character" w:styleId="12">
    <w:name w:val="Hyperlink"/>
    <w:basedOn w:val="9"/>
    <w:qFormat/>
    <w:uiPriority w:val="0"/>
    <w:rPr>
      <w:color w:val="0000FF"/>
      <w:u w:val="single"/>
    </w:rPr>
  </w:style>
  <w:style w:type="character" w:customStyle="1" w:styleId="13">
    <w:name w:val="页脚 Char"/>
    <w:basedOn w:val="9"/>
    <w:link w:val="4"/>
    <w:qFormat/>
    <w:uiPriority w:val="0"/>
    <w:rPr>
      <w:rFonts w:ascii="Calibri" w:hAnsi="Calibri"/>
      <w:kern w:val="2"/>
      <w:sz w:val="18"/>
      <w:szCs w:val="18"/>
    </w:rPr>
  </w:style>
  <w:style w:type="character" w:customStyle="1" w:styleId="14">
    <w:name w:val="页眉 Char"/>
    <w:basedOn w:val="9"/>
    <w:link w:val="5"/>
    <w:qFormat/>
    <w:uiPriority w:val="0"/>
    <w:rPr>
      <w:rFonts w:ascii="Calibri" w:hAnsi="Calibri"/>
      <w:kern w:val="2"/>
      <w:sz w:val="18"/>
      <w:szCs w:val="18"/>
    </w:rPr>
  </w:style>
  <w:style w:type="character" w:customStyle="1" w:styleId="15">
    <w:name w:val="font31"/>
    <w:basedOn w:val="9"/>
    <w:qFormat/>
    <w:uiPriority w:val="0"/>
    <w:rPr>
      <w:rFonts w:hint="eastAsia" w:ascii="宋体" w:hAnsi="宋体" w:eastAsia="宋体" w:cs="宋体"/>
      <w:color w:val="000000"/>
      <w:sz w:val="28"/>
      <w:szCs w:val="28"/>
      <w:u w:val="single"/>
    </w:rPr>
  </w:style>
  <w:style w:type="character" w:customStyle="1" w:styleId="16">
    <w:name w:val="font11"/>
    <w:basedOn w:val="9"/>
    <w:qFormat/>
    <w:uiPriority w:val="0"/>
    <w:rPr>
      <w:rFonts w:ascii="Calibri" w:hAnsi="Calibri" w:cs="Calibri"/>
      <w:color w:val="000000"/>
      <w:sz w:val="24"/>
      <w:szCs w:val="24"/>
      <w:u w:val="none"/>
    </w:rPr>
  </w:style>
  <w:style w:type="character" w:customStyle="1" w:styleId="17">
    <w:name w:val="font61"/>
    <w:basedOn w:val="9"/>
    <w:qFormat/>
    <w:uiPriority w:val="0"/>
    <w:rPr>
      <w:rFonts w:hint="eastAsia" w:ascii="宋体" w:hAnsi="宋体" w:eastAsia="宋体" w:cs="宋体"/>
      <w:color w:val="000000"/>
      <w:sz w:val="24"/>
      <w:szCs w:val="24"/>
      <w:u w:val="single"/>
    </w:rPr>
  </w:style>
  <w:style w:type="character" w:customStyle="1" w:styleId="18">
    <w:name w:val="font21"/>
    <w:basedOn w:val="9"/>
    <w:qFormat/>
    <w:uiPriority w:val="0"/>
    <w:rPr>
      <w:rFonts w:hint="eastAsia" w:ascii="宋体" w:hAnsi="宋体" w:eastAsia="宋体" w:cs="宋体"/>
      <w:color w:val="000000"/>
      <w:sz w:val="28"/>
      <w:szCs w:val="28"/>
      <w:u w:val="none"/>
    </w:rPr>
  </w:style>
  <w:style w:type="character" w:customStyle="1" w:styleId="19">
    <w:name w:val="font51"/>
    <w:basedOn w:val="9"/>
    <w:qFormat/>
    <w:uiPriority w:val="0"/>
    <w:rPr>
      <w:rFonts w:hint="eastAsia" w:ascii="宋体" w:hAnsi="宋体" w:eastAsia="宋体" w:cs="宋体"/>
      <w:b/>
      <w:bCs/>
      <w:color w:val="000000"/>
      <w:sz w:val="24"/>
      <w:szCs w:val="24"/>
      <w:u w:val="none"/>
    </w:rPr>
  </w:style>
  <w:style w:type="character" w:customStyle="1" w:styleId="20">
    <w:name w:val="font01"/>
    <w:basedOn w:val="9"/>
    <w:qFormat/>
    <w:uiPriority w:val="0"/>
    <w:rPr>
      <w:rFonts w:hint="eastAsia" w:ascii="宋体" w:hAnsi="宋体" w:eastAsia="宋体" w:cs="宋体"/>
      <w:b/>
      <w:bCs/>
      <w:color w:val="000000"/>
      <w:sz w:val="24"/>
      <w:szCs w:val="24"/>
      <w:u w:val="none"/>
    </w:rPr>
  </w:style>
  <w:style w:type="character" w:customStyle="1" w:styleId="21">
    <w:name w:val="font41"/>
    <w:basedOn w:val="9"/>
    <w:qFormat/>
    <w:uiPriority w:val="0"/>
    <w:rPr>
      <w:rFonts w:ascii="Calibri" w:hAnsi="Calibri" w:cs="Calibri"/>
      <w:color w:val="000000"/>
      <w:sz w:val="24"/>
      <w:szCs w:val="24"/>
      <w:u w:val="none"/>
    </w:rPr>
  </w:style>
  <w:style w:type="character" w:customStyle="1" w:styleId="22">
    <w:name w:val="font71"/>
    <w:basedOn w:val="9"/>
    <w:qFormat/>
    <w:uiPriority w:val="0"/>
    <w:rPr>
      <w:rFonts w:ascii="Calibri" w:hAnsi="Calibri" w:cs="Calibri"/>
      <w:color w:val="000000"/>
      <w:sz w:val="24"/>
      <w:szCs w:val="24"/>
      <w:u w:val="none"/>
    </w:rPr>
  </w:style>
  <w:style w:type="paragraph" w:customStyle="1" w:styleId="23">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仿宋_GB2312" w:cs="Times New Roman"/>
      <w:sz w:val="32"/>
      <w:szCs w:val="32"/>
      <w:lang w:val="en-US" w:eastAsia="zh-CN" w:bidi="ar-SA"/>
    </w:rPr>
  </w:style>
  <w:style w:type="paragraph" w:customStyle="1" w:styleId="24">
    <w:name w:val="列出段落2"/>
    <w:basedOn w:val="23"/>
    <w:qFormat/>
    <w:uiPriority w:val="0"/>
    <w:pPr>
      <w:ind w:firstLine="200" w:firstLineChars="200"/>
    </w:pPr>
    <w:rPr>
      <w:rFonts w:ascii="Calibri" w:hAnsi="Calibri" w:eastAsia="宋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2293</Words>
  <Characters>2567</Characters>
  <Lines>31</Lines>
  <Paragraphs>8</Paragraphs>
  <TotalTime>0</TotalTime>
  <ScaleCrop>false</ScaleCrop>
  <LinksUpToDate>false</LinksUpToDate>
  <CharactersWithSpaces>3123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2021-09-10T11:28:00Z</dcterms:created>
  <dc:creator>廖银环</dc:creator>
  <cp:lastModifiedBy>李涛</cp:lastModifiedBy>
  <dcterms:modified xsi:type="dcterms:W3CDTF">2025-12-11T02:14:49Z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3BDDC13A56B04739B03AEDD622E64CB4_13</vt:lpwstr>
  </property>
  <property fmtid="{D5CDD505-2E9C-101B-9397-08002B2CF9AE}" pid="4" name="KSOTemplateDocerSaveRecord">
    <vt:lpwstr>eyJoZGlkIjoiODk2OGFkZDY4NDQ0ZDA2ZGViYzFmZmE4MjllNDJjYmEiLCJ1c2VySWQiOiIxNDkxODEwMjE4In0=</vt:lpwstr>
  </property>
</Properties>
</file>