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7B31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7A114E1">
      <w:pPr>
        <w:pStyle w:val="2"/>
        <w:rPr>
          <w:rFonts w:hint="default" w:ascii="等线 Light" w:hAnsi="等线 Light" w:eastAsia="等线 Light" w:cs="Times New Roman"/>
          <w:sz w:val="56"/>
          <w:szCs w:val="56"/>
        </w:rPr>
      </w:pPr>
    </w:p>
    <w:p w14:paraId="1E491AFA">
      <w:pPr>
        <w:jc w:val="center"/>
        <w:rPr>
          <w:rFonts w:hint="eastAsia" w:ascii="方正小标宋简体" w:hAnsi="仿宋_GB2312" w:eastAsia="方正小标宋简体" w:cs="仿宋_GB2312"/>
          <w:sz w:val="56"/>
          <w:szCs w:val="56"/>
        </w:rPr>
      </w:pPr>
      <w:r>
        <w:rPr>
          <w:rFonts w:hint="eastAsia" w:ascii="方正小标宋简体" w:hAnsi="仿宋_GB2312" w:eastAsia="方正小标宋简体" w:cs="仿宋_GB2312"/>
          <w:sz w:val="56"/>
          <w:szCs w:val="56"/>
        </w:rPr>
        <w:t>广西壮族自治区特需医疗服务</w:t>
      </w:r>
    </w:p>
    <w:p w14:paraId="1A221859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</w:p>
    <w:p w14:paraId="08BFEF7E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信</w:t>
      </w:r>
    </w:p>
    <w:p w14:paraId="059798C9">
      <w:pPr>
        <w:spacing w:line="1300" w:lineRule="exact"/>
        <w:ind w:firstLine="1440" w:firstLineChars="20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6A63577D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息</w:t>
      </w:r>
    </w:p>
    <w:p w14:paraId="761A8744">
      <w:pPr>
        <w:spacing w:line="1300" w:lineRule="exact"/>
        <w:ind w:firstLine="1440" w:firstLineChars="20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2A803AFC">
      <w:pPr>
        <w:spacing w:line="1300" w:lineRule="exact"/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  <w:r>
        <w:rPr>
          <w:rFonts w:hint="eastAsia" w:ascii="方正小标宋简体" w:hAnsi="方正小标宋简体" w:eastAsia="方正小标宋简体" w:cs="方正小标宋简体"/>
          <w:sz w:val="100"/>
          <w:szCs w:val="100"/>
        </w:rPr>
        <w:t>表</w:t>
      </w:r>
    </w:p>
    <w:p w14:paraId="7A0EDFFB">
      <w:pPr>
        <w:jc w:val="center"/>
        <w:rPr>
          <w:rFonts w:hint="eastAsia" w:ascii="仿宋_GB2312" w:hAnsi="仿宋_GB2312" w:eastAsia="仿宋_GB2312" w:cs="仿宋_GB2312"/>
          <w:sz w:val="100"/>
          <w:szCs w:val="100"/>
        </w:rPr>
      </w:pPr>
    </w:p>
    <w:p w14:paraId="198DBAC7">
      <w:pPr>
        <w:ind w:firstLine="1280" w:firstLineChars="400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（盖章）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                    </w:t>
      </w:r>
    </w:p>
    <w:p w14:paraId="5F96EB92">
      <w:pPr>
        <w:ind w:firstLine="1280" w:firstLineChars="400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开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期: 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     年        月      日</w:t>
      </w:r>
    </w:p>
    <w:p w14:paraId="6140A0C0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DE28EF">
      <w:pPr>
        <w:rPr>
          <w:rFonts w:hint="default" w:ascii="Calibri" w:hAnsi="Calibri" w:eastAsia="宋体" w:cs="Times New Roman"/>
          <w:sz w:val="21"/>
          <w:szCs w:val="24"/>
          <w:u w:val="none"/>
        </w:rPr>
      </w:pPr>
    </w:p>
    <w:tbl>
      <w:tblPr>
        <w:tblStyle w:val="4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110"/>
        <w:gridCol w:w="2850"/>
        <w:gridCol w:w="1912"/>
      </w:tblGrid>
      <w:tr w14:paraId="5E3A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4EE7B410">
            <w:pPr>
              <w:spacing w:line="40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编制床位总数</w:t>
            </w:r>
          </w:p>
        </w:tc>
        <w:tc>
          <w:tcPr>
            <w:tcW w:w="2110" w:type="dxa"/>
            <w:noWrap w:val="0"/>
            <w:vAlign w:val="center"/>
          </w:tcPr>
          <w:p w14:paraId="31C02F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E3AA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50953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特需医疗服务床位数</w:t>
            </w:r>
          </w:p>
        </w:tc>
        <w:tc>
          <w:tcPr>
            <w:tcW w:w="1912" w:type="dxa"/>
            <w:noWrap w:val="0"/>
            <w:vAlign w:val="center"/>
          </w:tcPr>
          <w:p w14:paraId="40879D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A6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6ACE66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出诊单元总数</w:t>
            </w:r>
          </w:p>
        </w:tc>
        <w:tc>
          <w:tcPr>
            <w:tcW w:w="2110" w:type="dxa"/>
            <w:noWrap w:val="0"/>
            <w:vAlign w:val="center"/>
          </w:tcPr>
          <w:p w14:paraId="0700F18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8C0F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6D04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特需门诊出诊单元数</w:t>
            </w:r>
          </w:p>
        </w:tc>
        <w:tc>
          <w:tcPr>
            <w:tcW w:w="1912" w:type="dxa"/>
            <w:noWrap w:val="0"/>
            <w:vAlign w:val="center"/>
          </w:tcPr>
          <w:p w14:paraId="2BAD8A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AE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70E5DB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拟开展项目</w:t>
            </w:r>
          </w:p>
        </w:tc>
        <w:tc>
          <w:tcPr>
            <w:tcW w:w="2110" w:type="dxa"/>
            <w:noWrap w:val="0"/>
            <w:vAlign w:val="bottom"/>
          </w:tcPr>
          <w:p w14:paraId="292EC5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6681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 w14:paraId="66CCC5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6C8C9E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计价单位</w:t>
            </w:r>
          </w:p>
        </w:tc>
        <w:tc>
          <w:tcPr>
            <w:tcW w:w="1912" w:type="dxa"/>
            <w:noWrap w:val="0"/>
            <w:vAlign w:val="center"/>
          </w:tcPr>
          <w:p w14:paraId="0D5E6F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拟定价格</w:t>
            </w:r>
          </w:p>
        </w:tc>
      </w:tr>
      <w:tr w14:paraId="35E8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B89955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0438828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C65B5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2344D3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673619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2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064A19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7CE8FB0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1F3FC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CD968C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0457E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DA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7D1F761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70DB4D2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0D4AF7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E6C93B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3ED479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96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3E5AEDAC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2A252B9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ECCA3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040E5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9F1212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02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2572" w:type="dxa"/>
            <w:noWrap w:val="0"/>
            <w:vAlign w:val="center"/>
          </w:tcPr>
          <w:p w14:paraId="49BDF7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医务人员配备情况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12F883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(示例:在此填写开展特需医疗服务医务人员配备情况，包括数量类别、职称、专业等)</w:t>
            </w:r>
          </w:p>
        </w:tc>
      </w:tr>
      <w:tr w14:paraId="1683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572" w:type="dxa"/>
            <w:noWrap w:val="0"/>
            <w:vAlign w:val="center"/>
          </w:tcPr>
          <w:p w14:paraId="3522DD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特需医疗服务区域基本情况</w:t>
            </w:r>
          </w:p>
        </w:tc>
        <w:tc>
          <w:tcPr>
            <w:tcW w:w="6872" w:type="dxa"/>
            <w:gridSpan w:val="3"/>
            <w:noWrap w:val="0"/>
            <w:vAlign w:val="center"/>
          </w:tcPr>
          <w:p w14:paraId="3EF1D8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(示例:在此填写开展特需医疗服务独立区域的基本情况，包括具体位置、病房数量、设施设备等)</w:t>
            </w:r>
          </w:p>
        </w:tc>
      </w:tr>
    </w:tbl>
    <w:p w14:paraId="737138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0B009F-25C0-49FF-A652-10DB72C654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398E395D-099B-440E-B7C5-012F938823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07C906B-2D5B-486E-8957-D9530E1FF8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BCEFA7-F308-4403-8DF7-F3DF41BCFF2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7E38"/>
    <w:rsid w:val="5886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2025-09-11T08:08:00Z</dcterms:created>
  <dc:creator>信任</dc:creator>
  <cp:lastModifiedBy>信任</cp:lastModifiedBy>
  <dcterms:modified xsi:type="dcterms:W3CDTF">2025-09-11T08:09:00Z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B89920D8E5AA48E18ED68E4F2048941B_11</vt:lpwstr>
  </property>
  <property fmtid="{D5CDD505-2E9C-101B-9397-08002B2CF9AE}" pid="4" name="KSOTemplateDocerSaveRecord">
    <vt:lpwstr>eyJoZGlkIjoiODg1NGU1YjE0ZmVkYTlmZGFmNmRmNTgzMDQ5M2Q1MzgiLCJ1c2VySWQiOiIxMTI0ODU4OTgzIn0=</vt:lpwstr>
  </property>
</Properties>
</file>