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F5A" w:rsidRPr="00AE3C96" w:rsidRDefault="00CF0F5A" w:rsidP="00C31EEA">
      <w:pPr>
        <w:spacing w:line="500" w:lineRule="exact"/>
        <w:ind w:rightChars="-50" w:right="-105"/>
        <w:rPr>
          <w:rFonts w:ascii="仿宋_GB2312" w:eastAsia="仿宋_GB2312" w:cs="Times New Roman"/>
          <w:sz w:val="32"/>
          <w:szCs w:val="32"/>
          <w:u w:val="single"/>
        </w:rPr>
      </w:pPr>
      <w:bookmarkStart w:id="0" w:name="_GoBack"/>
      <w:bookmarkEnd w:id="0"/>
      <w:r w:rsidRPr="00AE3C96">
        <w:rPr>
          <w:rFonts w:ascii="仿宋_GB2312" w:eastAsia="仿宋_GB2312" w:cs="仿宋_GB2312" w:hint="eastAsia"/>
          <w:sz w:val="32"/>
          <w:szCs w:val="32"/>
        </w:rPr>
        <w:t>附件</w:t>
      </w:r>
      <w:r w:rsidRPr="00AE3C96">
        <w:rPr>
          <w:rFonts w:ascii="仿宋_GB2312" w:eastAsia="仿宋_GB2312" w:cs="仿宋_GB2312"/>
          <w:sz w:val="32"/>
          <w:szCs w:val="32"/>
        </w:rPr>
        <w:t xml:space="preserve">2      </w:t>
      </w:r>
      <w:r>
        <w:rPr>
          <w:rFonts w:ascii="仿宋_GB2312" w:eastAsia="仿宋_GB2312" w:cs="仿宋_GB2312"/>
          <w:sz w:val="32"/>
          <w:szCs w:val="32"/>
        </w:rPr>
        <w:t xml:space="preserve">   </w:t>
      </w:r>
      <w:r w:rsidRPr="00AE3C96">
        <w:rPr>
          <w:rFonts w:ascii="仿宋_GB2312" w:eastAsia="仿宋_GB2312" w:cs="仿宋_GB2312"/>
          <w:sz w:val="32"/>
          <w:szCs w:val="32"/>
        </w:rPr>
        <w:t xml:space="preserve"> </w:t>
      </w:r>
      <w:r w:rsidRPr="00AE3C96">
        <w:rPr>
          <w:rFonts w:ascii="仿宋_GB2312" w:eastAsia="仿宋_GB2312" w:cs="仿宋_GB2312" w:hint="eastAsia"/>
          <w:sz w:val="32"/>
          <w:szCs w:val="32"/>
        </w:rPr>
        <w:t>编号：</w:t>
      </w:r>
      <w:r>
        <w:rPr>
          <w:rFonts w:ascii="仿宋_GB2312" w:eastAsia="仿宋_GB2312" w:cs="仿宋_GB2312"/>
          <w:sz w:val="32"/>
          <w:szCs w:val="32"/>
          <w:u w:val="single"/>
        </w:rPr>
        <w:t xml:space="preserve">                              </w:t>
      </w:r>
    </w:p>
    <w:p w:rsidR="00CF0F5A" w:rsidRDefault="00CF0F5A" w:rsidP="00C31EEA">
      <w:pPr>
        <w:spacing w:line="500" w:lineRule="exact"/>
        <w:ind w:rightChars="-50" w:right="-105"/>
        <w:jc w:val="right"/>
        <w:rPr>
          <w:rFonts w:ascii="Times New Roman" w:eastAsia="华文中宋" w:hAnsi="Times New Roman" w:cs="Times New Roman"/>
          <w:b/>
          <w:bCs/>
          <w:sz w:val="44"/>
          <w:szCs w:val="44"/>
        </w:rPr>
      </w:pPr>
    </w:p>
    <w:p w:rsidR="00CF0F5A" w:rsidRDefault="00CF0F5A" w:rsidP="00C31EEA">
      <w:pPr>
        <w:spacing w:line="500" w:lineRule="exact"/>
        <w:ind w:leftChars="-50" w:left="-105" w:rightChars="-50" w:right="-105"/>
        <w:jc w:val="center"/>
        <w:rPr>
          <w:rFonts w:ascii="Times New Roman" w:eastAsia="华文中宋" w:hAnsi="Times New Roman" w:cs="Times New Roman"/>
          <w:sz w:val="44"/>
          <w:szCs w:val="44"/>
        </w:rPr>
      </w:pPr>
      <w:r>
        <w:rPr>
          <w:rFonts w:ascii="Times New Roman" w:eastAsia="华文中宋" w:hAnsi="Times New Roman" w:cs="华文中宋" w:hint="eastAsia"/>
          <w:b/>
          <w:bCs/>
          <w:sz w:val="44"/>
          <w:szCs w:val="44"/>
        </w:rPr>
        <w:t>医药企业价格和营销行为信用承诺书</w:t>
      </w:r>
    </w:p>
    <w:p w:rsidR="00CF0F5A" w:rsidRPr="00DE5D8B" w:rsidRDefault="00CF0F5A" w:rsidP="00C31EEA">
      <w:pPr>
        <w:spacing w:line="500" w:lineRule="exact"/>
        <w:rPr>
          <w:rFonts w:ascii="Times New Roman" w:hAnsi="Times New Roman" w:cs="Times New Roman"/>
          <w:color w:val="444444"/>
          <w:sz w:val="32"/>
          <w:szCs w:val="32"/>
        </w:rPr>
      </w:pPr>
    </w:p>
    <w:p w:rsidR="00CF0F5A" w:rsidRPr="00901AA8" w:rsidRDefault="00CF0F5A" w:rsidP="00C31EEA">
      <w:pPr>
        <w:spacing w:line="500" w:lineRule="exact"/>
        <w:rPr>
          <w:rFonts w:ascii="仿宋_GB2312" w:eastAsia="仿宋_GB2312" w:hAnsi="Times New Roman" w:cs="Times New Roman"/>
          <w:sz w:val="28"/>
          <w:szCs w:val="28"/>
        </w:rPr>
      </w:pPr>
      <w:r w:rsidRPr="00901AA8">
        <w:rPr>
          <w:rFonts w:ascii="仿宋_GB2312" w:eastAsia="仿宋_GB2312" w:hAnsi="Times New Roman" w:cs="仿宋_GB2312" w:hint="eastAsia"/>
          <w:sz w:val="28"/>
          <w:szCs w:val="28"/>
          <w:u w:val="single"/>
        </w:rPr>
        <w:t>广西壮族自治区公共资源交易中心</w:t>
      </w:r>
      <w:r w:rsidRPr="00901AA8">
        <w:rPr>
          <w:rFonts w:ascii="仿宋_GB2312" w:eastAsia="仿宋_GB2312" w:hAnsi="Times New Roman" w:cs="仿宋_GB2312" w:hint="eastAsia"/>
          <w:sz w:val="28"/>
          <w:szCs w:val="28"/>
        </w:rPr>
        <w:t>：</w:t>
      </w:r>
    </w:p>
    <w:p w:rsidR="00CF0F5A" w:rsidRPr="00901AA8" w:rsidRDefault="00CF0F5A" w:rsidP="00C31EEA">
      <w:pPr>
        <w:spacing w:line="500" w:lineRule="exact"/>
        <w:ind w:firstLineChars="200" w:firstLine="560"/>
        <w:rPr>
          <w:rFonts w:ascii="仿宋_GB2312" w:eastAsia="仿宋_GB2312" w:hAnsi="Times New Roman" w:cs="Times New Roman"/>
          <w:sz w:val="28"/>
          <w:szCs w:val="28"/>
        </w:rPr>
      </w:pPr>
      <w:r w:rsidRPr="00901AA8">
        <w:rPr>
          <w:rFonts w:ascii="仿宋_GB2312" w:eastAsia="仿宋_GB2312" w:hAnsi="Times New Roman" w:cs="仿宋_GB2312" w:hint="eastAsia"/>
          <w:sz w:val="28"/>
          <w:szCs w:val="28"/>
        </w:rPr>
        <w:t>我方</w:t>
      </w:r>
      <w:r w:rsidRPr="00901AA8">
        <w:rPr>
          <w:rFonts w:ascii="仿宋_GB2312" w:eastAsia="仿宋_GB2312" w:hAnsi="Times New Roman" w:cs="仿宋_GB2312"/>
          <w:sz w:val="28"/>
          <w:szCs w:val="28"/>
          <w:u w:val="single"/>
        </w:rPr>
        <w:t xml:space="preserve">      </w:t>
      </w:r>
      <w:r w:rsidRPr="00901AA8">
        <w:rPr>
          <w:rFonts w:ascii="仿宋_GB2312" w:eastAsia="仿宋_GB2312" w:hAnsi="Times New Roman" w:cs="仿宋_GB2312" w:hint="eastAsia"/>
          <w:sz w:val="28"/>
          <w:szCs w:val="28"/>
          <w:u w:val="single"/>
        </w:rPr>
        <w:t>（×××公司）</w:t>
      </w:r>
      <w:r w:rsidRPr="00901AA8">
        <w:rPr>
          <w:rFonts w:ascii="仿宋_GB2312" w:eastAsia="仿宋_GB2312" w:hAnsi="Times New Roman" w:cs="仿宋_GB2312"/>
          <w:sz w:val="28"/>
          <w:szCs w:val="28"/>
          <w:u w:val="single"/>
        </w:rPr>
        <w:t xml:space="preserve">      </w:t>
      </w:r>
      <w:r w:rsidRPr="00901AA8">
        <w:rPr>
          <w:rFonts w:ascii="仿宋_GB2312" w:eastAsia="仿宋_GB2312" w:hAnsi="Times New Roman" w:cs="仿宋_GB2312" w:hint="eastAsia"/>
          <w:sz w:val="28"/>
          <w:szCs w:val="28"/>
        </w:rPr>
        <w:t>，就在广西壮族自治区参加或受委托参加药品和医用耗材集中带量采购、平台挂网、产品配送，郑重做出以下承诺：</w:t>
      </w:r>
    </w:p>
    <w:p w:rsidR="00CF0F5A" w:rsidRPr="002C22F1" w:rsidRDefault="00CF0F5A" w:rsidP="00C31EEA">
      <w:pPr>
        <w:spacing w:line="500" w:lineRule="exact"/>
        <w:ind w:firstLineChars="200" w:firstLine="560"/>
        <w:rPr>
          <w:rFonts w:ascii="黑体" w:eastAsia="黑体" w:hAnsi="黑体" w:cs="Times New Roman"/>
          <w:sz w:val="28"/>
          <w:szCs w:val="28"/>
        </w:rPr>
      </w:pPr>
      <w:r w:rsidRPr="002C22F1">
        <w:rPr>
          <w:rFonts w:ascii="黑体" w:eastAsia="黑体" w:hAnsi="黑体" w:cs="黑体" w:hint="eastAsia"/>
          <w:sz w:val="28"/>
          <w:szCs w:val="28"/>
        </w:rPr>
        <w:t>一、严守法纪、恪守诚信</w:t>
      </w:r>
    </w:p>
    <w:p w:rsidR="00CF0F5A" w:rsidRPr="002C22F1" w:rsidRDefault="00CF0F5A" w:rsidP="00C31EEA">
      <w:pPr>
        <w:spacing w:line="500" w:lineRule="exact"/>
        <w:ind w:firstLineChars="200" w:firstLine="560"/>
        <w:rPr>
          <w:rFonts w:ascii="仿宋_GB2312" w:eastAsia="仿宋_GB2312" w:hAnsi="Times New Roman" w:cs="Times New Roman"/>
          <w:sz w:val="28"/>
          <w:szCs w:val="28"/>
        </w:rPr>
      </w:pPr>
      <w:r w:rsidRPr="002C22F1">
        <w:rPr>
          <w:rFonts w:ascii="仿宋_GB2312" w:eastAsia="仿宋_GB2312" w:hAnsi="Times New Roman" w:cs="仿宋_GB2312" w:hint="eastAsia"/>
          <w:sz w:val="28"/>
          <w:szCs w:val="28"/>
        </w:rPr>
        <w:t>（一）我方承诺，自觉遵守《民法典》《价格法》《药品管理法》《反不正当竞争法》《反垄断法》等法律法规，医药价格和招标采购的政策，以及相关采购文件之规定，诚信经营，共同营造公平的交易环境。</w:t>
      </w:r>
    </w:p>
    <w:p w:rsidR="00CF0F5A" w:rsidRPr="00901AA8" w:rsidRDefault="00CF0F5A" w:rsidP="00C31EEA">
      <w:pPr>
        <w:spacing w:line="500" w:lineRule="exact"/>
        <w:ind w:firstLineChars="200" w:firstLine="560"/>
        <w:rPr>
          <w:rFonts w:ascii="仿宋_GB2312" w:eastAsia="仿宋_GB2312" w:hAnsi="Times New Roman" w:cs="Times New Roman"/>
          <w:sz w:val="28"/>
          <w:szCs w:val="28"/>
        </w:rPr>
      </w:pPr>
      <w:r w:rsidRPr="00901AA8">
        <w:rPr>
          <w:rFonts w:ascii="仿宋_GB2312" w:eastAsia="仿宋_GB2312" w:hAnsi="Times New Roman" w:cs="仿宋_GB2312" w:hint="eastAsia"/>
          <w:sz w:val="28"/>
          <w:szCs w:val="28"/>
        </w:rPr>
        <w:t>（二）我方承诺，不向采购我方药品（医用耗材）的医疗机构管理人员、采购人员、医师、药师等有关人员给予回扣或其他不正当利益。</w:t>
      </w:r>
    </w:p>
    <w:p w:rsidR="00CF0F5A" w:rsidRPr="00901AA8" w:rsidRDefault="00CF0F5A" w:rsidP="00C31EEA">
      <w:pPr>
        <w:spacing w:line="500" w:lineRule="exact"/>
        <w:ind w:firstLineChars="200" w:firstLine="560"/>
        <w:rPr>
          <w:rFonts w:ascii="仿宋_GB2312" w:eastAsia="仿宋_GB2312" w:hAnsi="Times New Roman" w:cs="Times New Roman"/>
          <w:sz w:val="28"/>
          <w:szCs w:val="28"/>
        </w:rPr>
      </w:pPr>
      <w:r w:rsidRPr="00901AA8">
        <w:rPr>
          <w:rFonts w:ascii="仿宋_GB2312" w:eastAsia="仿宋_GB2312" w:hAnsi="Times New Roman" w:cs="仿宋_GB2312" w:hint="eastAsia"/>
          <w:sz w:val="28"/>
          <w:szCs w:val="28"/>
        </w:rPr>
        <w:t>（三）我方承诺，不实施虚开虚受增值税发票及其他形式虚构服务套现洗钱行为。</w:t>
      </w:r>
    </w:p>
    <w:p w:rsidR="00CF0F5A" w:rsidRPr="00901AA8" w:rsidRDefault="00CF0F5A" w:rsidP="00C31EEA">
      <w:pPr>
        <w:spacing w:line="500" w:lineRule="exact"/>
        <w:ind w:firstLineChars="200" w:firstLine="560"/>
        <w:rPr>
          <w:rFonts w:ascii="仿宋_GB2312" w:eastAsia="仿宋_GB2312" w:hAnsi="Times New Roman" w:cs="Times New Roman"/>
          <w:sz w:val="28"/>
          <w:szCs w:val="28"/>
        </w:rPr>
      </w:pPr>
      <w:r w:rsidRPr="00901AA8">
        <w:rPr>
          <w:rFonts w:ascii="仿宋_GB2312" w:eastAsia="仿宋_GB2312" w:hAnsi="Times New Roman" w:cs="仿宋_GB2312" w:hint="eastAsia"/>
          <w:sz w:val="28"/>
          <w:szCs w:val="28"/>
        </w:rPr>
        <w:t>（四）我方承诺，不利用药品（医用耗材）垄断地位或市场支配地位，操纵药品（医用耗材）价格和供应牟取暴利。不针对不同群体、不同渠道制定实施明显不合理的差异化定价。</w:t>
      </w:r>
    </w:p>
    <w:p w:rsidR="00CF0F5A" w:rsidRPr="00901AA8" w:rsidRDefault="00CF0F5A" w:rsidP="00C31EEA">
      <w:pPr>
        <w:spacing w:line="500" w:lineRule="exact"/>
        <w:ind w:firstLineChars="200" w:firstLine="560"/>
        <w:rPr>
          <w:rFonts w:ascii="黑体" w:eastAsia="黑体" w:hAnsi="黑体" w:cs="Times New Roman"/>
          <w:sz w:val="28"/>
          <w:szCs w:val="28"/>
        </w:rPr>
      </w:pPr>
      <w:r w:rsidRPr="00901AA8">
        <w:rPr>
          <w:rFonts w:ascii="黑体" w:eastAsia="黑体" w:hAnsi="黑体" w:cs="黑体" w:hint="eastAsia"/>
          <w:sz w:val="28"/>
          <w:szCs w:val="28"/>
        </w:rPr>
        <w:t>二、履行合同、配合监管</w:t>
      </w:r>
    </w:p>
    <w:p w:rsidR="00CF0F5A" w:rsidRPr="00901AA8" w:rsidRDefault="00CF0F5A" w:rsidP="00C31EEA">
      <w:pPr>
        <w:spacing w:line="500" w:lineRule="exact"/>
        <w:ind w:firstLineChars="200" w:firstLine="560"/>
        <w:rPr>
          <w:rFonts w:ascii="仿宋_GB2312" w:eastAsia="仿宋_GB2312" w:hAnsi="Times New Roman" w:cs="Times New Roman"/>
          <w:sz w:val="28"/>
          <w:szCs w:val="28"/>
        </w:rPr>
      </w:pPr>
      <w:r w:rsidRPr="00901AA8">
        <w:rPr>
          <w:rFonts w:ascii="仿宋_GB2312" w:eastAsia="仿宋_GB2312" w:hAnsi="Times New Roman" w:cs="仿宋_GB2312" w:hint="eastAsia"/>
          <w:sz w:val="28"/>
          <w:szCs w:val="28"/>
        </w:rPr>
        <w:t>（一）我方承诺，具有履行协议必须具备的药品（医用耗材）供应能力，除我方不可抗的因素造成供应困难外，保证在采购周期按照中标（挂网）价格及时足量供应药品（医用耗材），满足临床需求。</w:t>
      </w:r>
    </w:p>
    <w:p w:rsidR="00CF0F5A" w:rsidRPr="00901AA8" w:rsidRDefault="00CF0F5A" w:rsidP="00C31EEA">
      <w:pPr>
        <w:spacing w:line="500" w:lineRule="exact"/>
        <w:ind w:firstLineChars="200" w:firstLine="560"/>
        <w:rPr>
          <w:rFonts w:ascii="仿宋_GB2312" w:eastAsia="仿宋_GB2312" w:hAnsi="Times New Roman" w:cs="Times New Roman"/>
          <w:sz w:val="28"/>
          <w:szCs w:val="28"/>
        </w:rPr>
      </w:pPr>
      <w:r w:rsidRPr="00901AA8">
        <w:rPr>
          <w:rFonts w:ascii="仿宋_GB2312" w:eastAsia="仿宋_GB2312" w:hAnsi="Times New Roman" w:cs="仿宋_GB2312" w:hint="eastAsia"/>
          <w:sz w:val="28"/>
          <w:szCs w:val="28"/>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药品（医用耗材）价格的，我方承诺在</w:t>
      </w:r>
      <w:r w:rsidRPr="00901AA8">
        <w:rPr>
          <w:rFonts w:ascii="仿宋_GB2312" w:eastAsia="仿宋_GB2312" w:hAnsi="Times New Roman" w:cs="仿宋_GB2312" w:hint="eastAsia"/>
          <w:sz w:val="28"/>
          <w:szCs w:val="28"/>
        </w:rPr>
        <w:lastRenderedPageBreak/>
        <w:t>上述情形终止后，及时纠正价格。</w:t>
      </w:r>
    </w:p>
    <w:p w:rsidR="00CF0F5A" w:rsidRPr="00901AA8" w:rsidRDefault="00CF0F5A" w:rsidP="00C31EEA">
      <w:pPr>
        <w:spacing w:line="500" w:lineRule="exact"/>
        <w:ind w:firstLineChars="200" w:firstLine="560"/>
        <w:rPr>
          <w:rFonts w:ascii="仿宋_GB2312" w:eastAsia="仿宋_GB2312" w:hAnsi="Times New Roman" w:cs="Times New Roman"/>
          <w:sz w:val="28"/>
          <w:szCs w:val="28"/>
        </w:rPr>
      </w:pPr>
      <w:r w:rsidRPr="00901AA8">
        <w:rPr>
          <w:rFonts w:ascii="仿宋_GB2312" w:eastAsia="仿宋_GB2312" w:hAnsi="Times New Roman" w:cs="仿宋_GB2312" w:hint="eastAsia"/>
          <w:sz w:val="28"/>
          <w:szCs w:val="28"/>
        </w:rPr>
        <w:t>（三）我方承诺，及时、全面、完整、规范申报失信信息，不漏报，不瞒报，不推诿。</w:t>
      </w:r>
    </w:p>
    <w:p w:rsidR="00CF0F5A" w:rsidRPr="00901AA8" w:rsidRDefault="00CF0F5A" w:rsidP="00C31EEA">
      <w:pPr>
        <w:spacing w:line="500" w:lineRule="exact"/>
        <w:ind w:firstLineChars="200" w:firstLine="560"/>
        <w:rPr>
          <w:rFonts w:ascii="黑体" w:eastAsia="黑体" w:hAnsi="黑体" w:cs="Times New Roman"/>
          <w:sz w:val="28"/>
          <w:szCs w:val="28"/>
        </w:rPr>
      </w:pPr>
      <w:r w:rsidRPr="00901AA8">
        <w:rPr>
          <w:rFonts w:ascii="黑体" w:eastAsia="黑体" w:hAnsi="黑体" w:cs="黑体" w:hint="eastAsia"/>
          <w:sz w:val="28"/>
          <w:szCs w:val="28"/>
        </w:rPr>
        <w:t>三、违约担责，接受处置</w:t>
      </w:r>
    </w:p>
    <w:p w:rsidR="00CF0F5A" w:rsidRPr="00901AA8" w:rsidRDefault="00CF0F5A" w:rsidP="00C31EEA">
      <w:pPr>
        <w:spacing w:line="500" w:lineRule="exact"/>
        <w:ind w:firstLineChars="200" w:firstLine="560"/>
        <w:rPr>
          <w:rFonts w:ascii="仿宋_GB2312" w:eastAsia="仿宋_GB2312" w:hAnsi="Times New Roman" w:cs="Times New Roman"/>
          <w:sz w:val="28"/>
          <w:szCs w:val="28"/>
        </w:rPr>
      </w:pPr>
      <w:r w:rsidRPr="00901AA8">
        <w:rPr>
          <w:rFonts w:ascii="仿宋_GB2312" w:eastAsia="仿宋_GB2312" w:hAnsi="Times New Roman" w:cs="仿宋_GB2312" w:hint="eastAsia"/>
          <w:sz w:val="28"/>
          <w:szCs w:val="28"/>
        </w:rPr>
        <w:t>（一）我方承诺，如我方药品（医用耗材）购销中存在违背已承诺事项的，我方愿意接受集中采购机构作出的信用评级结果以及结合信用等级实施的处置措施。</w:t>
      </w:r>
    </w:p>
    <w:p w:rsidR="00CF0F5A" w:rsidRPr="00901AA8" w:rsidRDefault="00CF0F5A" w:rsidP="00C31EEA">
      <w:pPr>
        <w:spacing w:line="500" w:lineRule="exact"/>
        <w:ind w:firstLineChars="200" w:firstLine="560"/>
        <w:rPr>
          <w:rFonts w:ascii="仿宋_GB2312" w:eastAsia="仿宋_GB2312" w:hAnsi="Times New Roman" w:cs="Times New Roman"/>
          <w:sz w:val="28"/>
          <w:szCs w:val="28"/>
        </w:rPr>
      </w:pPr>
      <w:r w:rsidRPr="00901AA8">
        <w:rPr>
          <w:rFonts w:ascii="仿宋_GB2312" w:eastAsia="仿宋_GB2312" w:hAnsi="Times New Roman" w:cs="仿宋_GB2312" w:hint="eastAsia"/>
          <w:sz w:val="28"/>
          <w:szCs w:val="28"/>
        </w:rPr>
        <w:t>（二）我方承诺，严格管理员工（含雇佣关系，以及劳务派遣、购买服务、委托代理等关系），在法律法规允许的范围内从事经营活动。如果我方员工在我方药品（医用耗材）购销中因给予回扣或其他不正当利益的行为，受到司法机关、行政执法机关惩处，我方承诺承担失信违约责任，接受集中采购机构作出的信用评级结果以及结合信用等级实施的处置措施。</w:t>
      </w:r>
    </w:p>
    <w:p w:rsidR="00CF0F5A" w:rsidRPr="00901AA8" w:rsidRDefault="00CF0F5A" w:rsidP="00C31EEA">
      <w:pPr>
        <w:spacing w:line="500" w:lineRule="exact"/>
        <w:ind w:firstLineChars="200" w:firstLine="560"/>
        <w:rPr>
          <w:rFonts w:ascii="仿宋_GB2312" w:eastAsia="仿宋_GB2312" w:hAnsi="Times New Roman" w:cs="Times New Roman"/>
          <w:sz w:val="28"/>
          <w:szCs w:val="28"/>
        </w:rPr>
      </w:pPr>
      <w:r w:rsidRPr="00901AA8">
        <w:rPr>
          <w:rFonts w:ascii="仿宋_GB2312" w:eastAsia="仿宋_GB2312" w:hAnsi="Times New Roman" w:cs="仿宋_GB2312" w:hint="eastAsia"/>
          <w:sz w:val="28"/>
          <w:szCs w:val="28"/>
        </w:rPr>
        <w:t>（三）我方承诺，严格约束委托代理人（具有委托代理关系的法人和自然人）在法律允许的范围内从事经营活动。如果受我方委托代理人，因涉及我方药品（医用耗材）的回扣等医药商业贿赂行为，受到司法机关、行政执法机关惩处，我方承诺承担失信违约责任，接受集中采购机构作出的信用评级结果以及结合信用等级实施的处置措施。</w:t>
      </w:r>
    </w:p>
    <w:p w:rsidR="00CF0F5A" w:rsidRPr="00901AA8" w:rsidRDefault="00CF0F5A" w:rsidP="00C31EEA">
      <w:pPr>
        <w:spacing w:line="500" w:lineRule="exact"/>
        <w:ind w:firstLineChars="200" w:firstLine="560"/>
        <w:rPr>
          <w:rFonts w:ascii="仿宋_GB2312" w:eastAsia="仿宋_GB2312" w:hAnsi="Times New Roman" w:cs="Times New Roman"/>
          <w:sz w:val="28"/>
          <w:szCs w:val="28"/>
        </w:rPr>
      </w:pPr>
      <w:r w:rsidRPr="00901AA8">
        <w:rPr>
          <w:rFonts w:ascii="仿宋_GB2312" w:eastAsia="仿宋_GB2312" w:hAnsi="Times New Roman" w:cs="仿宋_GB2312" w:hint="eastAsia"/>
          <w:sz w:val="28"/>
          <w:szCs w:val="28"/>
        </w:rPr>
        <w:t>（四）我方承诺，主动维护良好信用，必要时采取切实措施修复信用。</w:t>
      </w:r>
    </w:p>
    <w:p w:rsidR="00CF0F5A" w:rsidRDefault="00CF0F5A" w:rsidP="00C31EEA">
      <w:pPr>
        <w:spacing w:line="500" w:lineRule="exact"/>
        <w:ind w:firstLineChars="200" w:firstLine="560"/>
        <w:rPr>
          <w:rFonts w:ascii="仿宋_GB2312" w:eastAsia="仿宋_GB2312" w:hAnsi="Times New Roman" w:cs="Times New Roman"/>
          <w:sz w:val="28"/>
          <w:szCs w:val="28"/>
        </w:rPr>
      </w:pPr>
    </w:p>
    <w:p w:rsidR="00CF0F5A" w:rsidRPr="00901AA8" w:rsidRDefault="00CF0F5A" w:rsidP="00C31EEA">
      <w:pPr>
        <w:spacing w:line="500" w:lineRule="exact"/>
        <w:ind w:firstLineChars="200" w:firstLine="560"/>
        <w:rPr>
          <w:rFonts w:ascii="仿宋_GB2312" w:eastAsia="仿宋_GB2312" w:hAnsi="Times New Roman" w:cs="Times New Roman"/>
          <w:sz w:val="28"/>
          <w:szCs w:val="28"/>
        </w:rPr>
      </w:pPr>
    </w:p>
    <w:p w:rsidR="00CF0F5A" w:rsidRPr="00901AA8" w:rsidRDefault="00CF0F5A" w:rsidP="00C31EEA">
      <w:pPr>
        <w:spacing w:line="500" w:lineRule="exact"/>
        <w:ind w:firstLineChars="200" w:firstLine="560"/>
        <w:rPr>
          <w:rFonts w:ascii="仿宋_GB2312" w:eastAsia="仿宋_GB2312" w:hAnsi="Times New Roman" w:cs="仿宋_GB2312"/>
          <w:sz w:val="28"/>
          <w:szCs w:val="28"/>
        </w:rPr>
      </w:pPr>
      <w:r w:rsidRPr="00901AA8">
        <w:rPr>
          <w:rFonts w:ascii="仿宋_GB2312" w:eastAsia="仿宋_GB2312" w:hAnsi="Times New Roman" w:cs="仿宋_GB2312"/>
          <w:sz w:val="28"/>
          <w:szCs w:val="28"/>
        </w:rPr>
        <w:t xml:space="preserve">                    </w:t>
      </w:r>
      <w:r w:rsidRPr="00901AA8">
        <w:rPr>
          <w:rFonts w:ascii="仿宋_GB2312" w:eastAsia="仿宋_GB2312" w:hAnsi="Times New Roman" w:cs="仿宋_GB2312" w:hint="eastAsia"/>
          <w:sz w:val="28"/>
          <w:szCs w:val="28"/>
        </w:rPr>
        <w:t>承诺企业</w:t>
      </w:r>
      <w:r w:rsidRPr="00901AA8">
        <w:rPr>
          <w:rFonts w:ascii="仿宋_GB2312" w:eastAsia="仿宋_GB2312" w:hAnsi="Times New Roman" w:cs="仿宋_GB2312"/>
          <w:sz w:val="28"/>
          <w:szCs w:val="28"/>
        </w:rPr>
        <w:t>(</w:t>
      </w:r>
      <w:r w:rsidRPr="00901AA8">
        <w:rPr>
          <w:rFonts w:ascii="仿宋_GB2312" w:eastAsia="仿宋_GB2312" w:hAnsi="Times New Roman" w:cs="仿宋_GB2312" w:hint="eastAsia"/>
          <w:sz w:val="28"/>
          <w:szCs w:val="28"/>
        </w:rPr>
        <w:t>盖章</w:t>
      </w:r>
      <w:r w:rsidRPr="00901AA8">
        <w:rPr>
          <w:rFonts w:ascii="仿宋_GB2312" w:eastAsia="仿宋_GB2312" w:hAnsi="Times New Roman" w:cs="仿宋_GB2312"/>
          <w:sz w:val="28"/>
          <w:szCs w:val="28"/>
        </w:rPr>
        <w:t>):</w:t>
      </w:r>
    </w:p>
    <w:p w:rsidR="00CF0F5A" w:rsidRPr="00901AA8" w:rsidRDefault="00CF0F5A" w:rsidP="00C31EEA">
      <w:pPr>
        <w:spacing w:line="500" w:lineRule="exact"/>
        <w:ind w:firstLineChars="200" w:firstLine="560"/>
        <w:rPr>
          <w:rFonts w:ascii="仿宋_GB2312" w:eastAsia="仿宋_GB2312" w:hAnsi="Times New Roman" w:cs="仿宋_GB2312"/>
          <w:sz w:val="28"/>
          <w:szCs w:val="28"/>
        </w:rPr>
      </w:pPr>
      <w:r w:rsidRPr="00901AA8">
        <w:rPr>
          <w:rFonts w:ascii="仿宋_GB2312" w:eastAsia="仿宋_GB2312" w:hAnsi="Times New Roman" w:cs="仿宋_GB2312" w:hint="eastAsia"/>
          <w:sz w:val="28"/>
          <w:szCs w:val="28"/>
        </w:rPr>
        <w:t xml:space="preserve">　</w:t>
      </w:r>
      <w:r w:rsidR="00C31EEA">
        <w:rPr>
          <w:rFonts w:ascii="仿宋_GB2312" w:eastAsia="仿宋_GB2312" w:hAnsi="Times New Roman" w:cs="仿宋_GB2312"/>
          <w:sz w:val="28"/>
          <w:szCs w:val="28"/>
        </w:rPr>
        <w:t xml:space="preserve">                 </w:t>
      </w:r>
    </w:p>
    <w:p w:rsidR="00CF0F5A" w:rsidRPr="00C31EEA" w:rsidRDefault="00CF0F5A" w:rsidP="00C31EEA">
      <w:pPr>
        <w:spacing w:line="500" w:lineRule="exact"/>
        <w:ind w:firstLineChars="1200" w:firstLine="3360"/>
        <w:rPr>
          <w:rFonts w:ascii="仿宋_GB2312" w:eastAsia="仿宋_GB2312" w:hAnsi="Times New Roman" w:cs="仿宋_GB2312"/>
          <w:sz w:val="28"/>
          <w:szCs w:val="28"/>
        </w:rPr>
      </w:pPr>
      <w:r w:rsidRPr="00901AA8">
        <w:rPr>
          <w:rFonts w:ascii="仿宋_GB2312" w:eastAsia="仿宋_GB2312" w:hAnsi="Times New Roman" w:cs="仿宋_GB2312" w:hint="eastAsia"/>
          <w:sz w:val="28"/>
          <w:szCs w:val="28"/>
        </w:rPr>
        <w:t>法定代表人（签字）</w:t>
      </w:r>
      <w:r w:rsidRPr="00901AA8">
        <w:rPr>
          <w:rFonts w:ascii="仿宋_GB2312" w:eastAsia="仿宋_GB2312" w:hAnsi="Times New Roman" w:cs="仿宋_GB2312"/>
          <w:sz w:val="28"/>
          <w:szCs w:val="28"/>
        </w:rPr>
        <w:t>:</w:t>
      </w:r>
    </w:p>
    <w:p w:rsidR="00CF0F5A" w:rsidRPr="00901AA8" w:rsidRDefault="00CF0F5A" w:rsidP="00C31EEA">
      <w:pPr>
        <w:spacing w:line="500" w:lineRule="exact"/>
        <w:ind w:firstLineChars="1800" w:firstLine="5040"/>
        <w:rPr>
          <w:rFonts w:ascii="仿宋_GB2312" w:eastAsia="仿宋_GB2312" w:hAnsi="Times New Roman" w:cs="Times New Roman"/>
          <w:sz w:val="28"/>
          <w:szCs w:val="28"/>
        </w:rPr>
      </w:pPr>
    </w:p>
    <w:p w:rsidR="007B51A9" w:rsidRPr="00C31EEA" w:rsidRDefault="00CF0F5A" w:rsidP="00C31EEA">
      <w:pPr>
        <w:spacing w:line="500" w:lineRule="exact"/>
        <w:ind w:firstLineChars="1800" w:firstLine="5040"/>
        <w:rPr>
          <w:rFonts w:ascii="仿宋_GB2312" w:eastAsia="仿宋_GB2312" w:hAnsi="Times New Roman" w:cs="Times New Roman"/>
          <w:sz w:val="28"/>
          <w:szCs w:val="28"/>
        </w:rPr>
      </w:pPr>
      <w:r w:rsidRPr="00901AA8">
        <w:rPr>
          <w:rFonts w:ascii="仿宋_GB2312" w:eastAsia="仿宋_GB2312" w:hAnsi="Times New Roman" w:cs="仿宋_GB2312"/>
          <w:sz w:val="28"/>
          <w:szCs w:val="28"/>
        </w:rPr>
        <w:t>202</w:t>
      </w:r>
      <w:r w:rsidRPr="00901AA8">
        <w:rPr>
          <w:rFonts w:ascii="仿宋_GB2312" w:eastAsia="仿宋_GB2312" w:hAnsi="Times New Roman" w:cs="仿宋_GB2312"/>
          <w:sz w:val="28"/>
          <w:szCs w:val="28"/>
          <w:u w:val="single"/>
        </w:rPr>
        <w:t xml:space="preserve">  </w:t>
      </w:r>
      <w:r w:rsidRPr="00901AA8">
        <w:rPr>
          <w:rFonts w:ascii="仿宋_GB2312" w:eastAsia="仿宋_GB2312" w:hAnsi="Times New Roman" w:cs="仿宋_GB2312" w:hint="eastAsia"/>
          <w:sz w:val="28"/>
          <w:szCs w:val="28"/>
        </w:rPr>
        <w:t>年</w:t>
      </w:r>
      <w:r w:rsidRPr="00901AA8">
        <w:rPr>
          <w:rFonts w:ascii="仿宋_GB2312" w:eastAsia="仿宋_GB2312" w:hAnsi="Times New Roman" w:cs="仿宋_GB2312"/>
          <w:sz w:val="28"/>
          <w:szCs w:val="28"/>
          <w:u w:val="single"/>
        </w:rPr>
        <w:t xml:space="preserve">  </w:t>
      </w:r>
      <w:r w:rsidRPr="00901AA8">
        <w:rPr>
          <w:rFonts w:ascii="仿宋_GB2312" w:eastAsia="仿宋_GB2312" w:hAnsi="Times New Roman" w:cs="仿宋_GB2312" w:hint="eastAsia"/>
          <w:sz w:val="28"/>
          <w:szCs w:val="28"/>
        </w:rPr>
        <w:t>月</w:t>
      </w:r>
      <w:r w:rsidRPr="00901AA8">
        <w:rPr>
          <w:rFonts w:ascii="仿宋_GB2312" w:eastAsia="仿宋_GB2312" w:hAnsi="Times New Roman" w:cs="仿宋_GB2312"/>
          <w:sz w:val="28"/>
          <w:szCs w:val="28"/>
          <w:u w:val="single"/>
        </w:rPr>
        <w:t xml:space="preserve">  </w:t>
      </w:r>
      <w:r w:rsidRPr="00901AA8">
        <w:rPr>
          <w:rFonts w:ascii="仿宋_GB2312" w:eastAsia="仿宋_GB2312" w:hAnsi="Times New Roman" w:cs="仿宋_GB2312" w:hint="eastAsia"/>
          <w:sz w:val="28"/>
          <w:szCs w:val="28"/>
        </w:rPr>
        <w:t>日</w:t>
      </w:r>
    </w:p>
    <w:p w:rsidR="007B51A9" w:rsidRPr="00C31EEA" w:rsidRDefault="00CF0F5A" w:rsidP="00C137C9">
      <w:pPr>
        <w:spacing w:line="560" w:lineRule="exact"/>
        <w:rPr>
          <w:rFonts w:ascii="仿宋_GB2312" w:eastAsia="仿宋_GB2312" w:cs="仿宋_GB2312"/>
          <w:sz w:val="28"/>
          <w:szCs w:val="28"/>
        </w:rPr>
      </w:pPr>
      <w:r>
        <w:rPr>
          <w:rFonts w:ascii="仿宋_GB2312" w:eastAsia="仿宋_GB2312" w:cs="仿宋_GB2312" w:hint="eastAsia"/>
          <w:sz w:val="28"/>
          <w:szCs w:val="28"/>
        </w:rPr>
        <w:t>（</w:t>
      </w:r>
      <w:r w:rsidR="00BB4FD6">
        <w:rPr>
          <w:rFonts w:ascii="仿宋_GB2312" w:eastAsia="仿宋_GB2312" w:cs="仿宋_GB2312" w:hint="eastAsia"/>
          <w:sz w:val="28"/>
          <w:szCs w:val="28"/>
        </w:rPr>
        <w:t>承诺书</w:t>
      </w:r>
      <w:r w:rsidR="000419F5">
        <w:rPr>
          <w:rFonts w:ascii="仿宋_GB2312" w:eastAsia="仿宋_GB2312" w:cs="仿宋_GB2312" w:hint="eastAsia"/>
          <w:sz w:val="28"/>
          <w:szCs w:val="28"/>
        </w:rPr>
        <w:t>请双面打印，</w:t>
      </w:r>
      <w:r>
        <w:rPr>
          <w:rFonts w:ascii="仿宋_GB2312" w:eastAsia="仿宋_GB2312" w:cs="仿宋_GB2312" w:hint="eastAsia"/>
          <w:sz w:val="28"/>
          <w:szCs w:val="28"/>
        </w:rPr>
        <w:t>填写说明见下一页）</w:t>
      </w:r>
    </w:p>
    <w:p w:rsidR="00CF0F5A" w:rsidRPr="00A81A82" w:rsidRDefault="00CF0F5A" w:rsidP="00A81A82">
      <w:pPr>
        <w:spacing w:line="560" w:lineRule="exact"/>
        <w:jc w:val="center"/>
        <w:rPr>
          <w:rFonts w:ascii="方正小标宋_GBK" w:eastAsia="方正小标宋_GBK" w:cs="Times New Roman"/>
          <w:sz w:val="32"/>
          <w:szCs w:val="32"/>
        </w:rPr>
      </w:pPr>
      <w:r w:rsidRPr="001B1E77">
        <w:rPr>
          <w:rFonts w:ascii="方正小标宋_GBK" w:eastAsia="方正小标宋_GBK" w:cs="方正小标宋_GBK" w:hint="eastAsia"/>
          <w:sz w:val="32"/>
          <w:szCs w:val="32"/>
        </w:rPr>
        <w:lastRenderedPageBreak/>
        <w:t>填写说明</w:t>
      </w:r>
    </w:p>
    <w:p w:rsidR="00CF0F5A" w:rsidRPr="001B1E77" w:rsidRDefault="00CF0F5A" w:rsidP="00C137C9">
      <w:pPr>
        <w:spacing w:line="560" w:lineRule="exact"/>
        <w:ind w:firstLineChars="200" w:firstLine="560"/>
        <w:rPr>
          <w:rFonts w:ascii="仿宋_GB2312" w:eastAsia="仿宋_GB2312" w:hAnsi="Times New Roman" w:cs="Times New Roman"/>
          <w:sz w:val="28"/>
          <w:szCs w:val="28"/>
        </w:rPr>
      </w:pPr>
      <w:r w:rsidRPr="001B1E77">
        <w:rPr>
          <w:rFonts w:ascii="仿宋_GB2312" w:eastAsia="仿宋_GB2312" w:hAnsi="Times New Roman" w:cs="仿宋_GB2312"/>
          <w:sz w:val="28"/>
          <w:szCs w:val="28"/>
        </w:rPr>
        <w:t>1.</w:t>
      </w:r>
      <w:r w:rsidRPr="001B1E77">
        <w:rPr>
          <w:rFonts w:ascii="仿宋_GB2312" w:eastAsia="仿宋_GB2312" w:hAnsi="Times New Roman" w:cs="仿宋_GB2312" w:hint="eastAsia"/>
          <w:sz w:val="28"/>
          <w:szCs w:val="28"/>
        </w:rPr>
        <w:t>编号规则：</w:t>
      </w:r>
      <w:r w:rsidRPr="001B1E77">
        <w:rPr>
          <w:rFonts w:ascii="仿宋_GB2312" w:eastAsia="仿宋_GB2312" w:hAnsi="Times New Roman" w:cs="仿宋_GB2312"/>
          <w:sz w:val="28"/>
          <w:szCs w:val="28"/>
        </w:rPr>
        <w:t>CN+45+</w:t>
      </w:r>
      <w:r w:rsidRPr="001B1E77">
        <w:rPr>
          <w:rFonts w:ascii="仿宋_GB2312" w:eastAsia="仿宋_GB2312" w:hAnsi="Times New Roman" w:cs="仿宋_GB2312" w:hint="eastAsia"/>
          <w:sz w:val="28"/>
          <w:szCs w:val="28"/>
        </w:rPr>
        <w:t>企业码</w:t>
      </w:r>
      <w:r w:rsidRPr="001B1E77">
        <w:rPr>
          <w:rFonts w:ascii="仿宋_GB2312" w:eastAsia="仿宋_GB2312" w:hAnsi="Times New Roman" w:cs="仿宋_GB2312"/>
          <w:sz w:val="28"/>
          <w:szCs w:val="28"/>
        </w:rPr>
        <w:t>+</w:t>
      </w:r>
      <w:r w:rsidRPr="001B1E77">
        <w:rPr>
          <w:rFonts w:ascii="仿宋_GB2312" w:eastAsia="仿宋_GB2312" w:hAnsi="Times New Roman" w:cs="仿宋_GB2312" w:hint="eastAsia"/>
          <w:sz w:val="28"/>
          <w:szCs w:val="28"/>
        </w:rPr>
        <w:t>时间码。其中，企业码采用企业的“统一社会信用代码”。时间码统一按照年</w:t>
      </w:r>
      <w:r w:rsidRPr="001B1E77">
        <w:rPr>
          <w:rFonts w:ascii="仿宋_GB2312" w:eastAsia="仿宋_GB2312" w:hAnsi="Times New Roman" w:cs="仿宋_GB2312"/>
          <w:sz w:val="28"/>
          <w:szCs w:val="28"/>
        </w:rPr>
        <w:t>/</w:t>
      </w:r>
      <w:r w:rsidRPr="001B1E77">
        <w:rPr>
          <w:rFonts w:ascii="仿宋_GB2312" w:eastAsia="仿宋_GB2312" w:hAnsi="Times New Roman" w:cs="仿宋_GB2312" w:hint="eastAsia"/>
          <w:sz w:val="28"/>
          <w:szCs w:val="28"/>
        </w:rPr>
        <w:t>月</w:t>
      </w:r>
      <w:r w:rsidRPr="001B1E77">
        <w:rPr>
          <w:rFonts w:ascii="仿宋_GB2312" w:eastAsia="仿宋_GB2312" w:hAnsi="Times New Roman" w:cs="仿宋_GB2312"/>
          <w:sz w:val="28"/>
          <w:szCs w:val="28"/>
        </w:rPr>
        <w:t>/</w:t>
      </w:r>
      <w:r w:rsidRPr="001B1E77">
        <w:rPr>
          <w:rFonts w:ascii="仿宋_GB2312" w:eastAsia="仿宋_GB2312" w:hAnsi="Times New Roman" w:cs="仿宋_GB2312" w:hint="eastAsia"/>
          <w:sz w:val="28"/>
          <w:szCs w:val="28"/>
        </w:rPr>
        <w:t>日的方式编制（</w:t>
      </w:r>
      <w:r w:rsidRPr="001B1E77">
        <w:rPr>
          <w:rFonts w:ascii="仿宋_GB2312" w:eastAsia="仿宋_GB2312" w:hAnsi="Times New Roman" w:cs="仿宋_GB2312"/>
          <w:sz w:val="28"/>
          <w:szCs w:val="28"/>
        </w:rPr>
        <w:t>YYYY/MM/DD</w:t>
      </w:r>
      <w:r w:rsidRPr="001B1E77">
        <w:rPr>
          <w:rFonts w:ascii="仿宋_GB2312" w:eastAsia="仿宋_GB2312" w:hAnsi="Times New Roman" w:cs="仿宋_GB2312" w:hint="eastAsia"/>
          <w:sz w:val="28"/>
          <w:szCs w:val="28"/>
        </w:rPr>
        <w:t>），以医药企业书面承诺的落款时间为准。</w:t>
      </w:r>
    </w:p>
    <w:p w:rsidR="00CF0F5A" w:rsidRPr="001B1E77" w:rsidRDefault="00CF0F5A" w:rsidP="00C137C9">
      <w:pPr>
        <w:spacing w:line="560" w:lineRule="exact"/>
        <w:ind w:firstLineChars="200" w:firstLine="560"/>
        <w:rPr>
          <w:rFonts w:ascii="仿宋_GB2312" w:eastAsia="仿宋_GB2312" w:hAnsi="Times New Roman" w:cs="仿宋_GB2312"/>
          <w:sz w:val="28"/>
          <w:szCs w:val="28"/>
        </w:rPr>
      </w:pPr>
      <w:r w:rsidRPr="001B1E77">
        <w:rPr>
          <w:rFonts w:ascii="仿宋_GB2312" w:eastAsia="仿宋_GB2312" w:hAnsi="Times New Roman" w:cs="仿宋_GB2312" w:hint="eastAsia"/>
          <w:sz w:val="28"/>
          <w:szCs w:val="28"/>
        </w:rPr>
        <w:t>示例：</w:t>
      </w:r>
      <w:r w:rsidRPr="001B1E77">
        <w:rPr>
          <w:rFonts w:ascii="仿宋_GB2312" w:eastAsia="仿宋_GB2312" w:hAnsi="Times New Roman" w:cs="仿宋_GB2312"/>
          <w:sz w:val="28"/>
          <w:szCs w:val="28"/>
        </w:rPr>
        <w:t>CN459145020000000R83XX20200101</w:t>
      </w:r>
    </w:p>
    <w:p w:rsidR="00CF0F5A" w:rsidRPr="001B1E77" w:rsidRDefault="00CF0F5A" w:rsidP="00C137C9">
      <w:pPr>
        <w:spacing w:line="560" w:lineRule="exact"/>
        <w:ind w:firstLineChars="200" w:firstLine="560"/>
        <w:rPr>
          <w:rFonts w:ascii="仿宋_GB2312" w:eastAsia="仿宋_GB2312" w:hAnsi="Times New Roman" w:cs="Times New Roman"/>
          <w:sz w:val="28"/>
          <w:szCs w:val="28"/>
        </w:rPr>
      </w:pPr>
      <w:r w:rsidRPr="001B1E77">
        <w:rPr>
          <w:rFonts w:ascii="仿宋_GB2312" w:eastAsia="仿宋_GB2312" w:hAnsi="Times New Roman" w:cs="仿宋_GB2312"/>
          <w:sz w:val="28"/>
          <w:szCs w:val="28"/>
        </w:rPr>
        <w:t>2.</w:t>
      </w:r>
      <w:r w:rsidRPr="001B1E77">
        <w:rPr>
          <w:rFonts w:ascii="仿宋_GB2312" w:eastAsia="仿宋_GB2312" w:hAnsi="Times New Roman" w:cs="仿宋_GB2312" w:hint="eastAsia"/>
          <w:sz w:val="28"/>
          <w:szCs w:val="28"/>
        </w:rPr>
        <w:t>法定代表人签字（盖章），并加盖企业鲜章。</w:t>
      </w:r>
    </w:p>
    <w:p w:rsidR="00CF0F5A" w:rsidRPr="001B1E77" w:rsidRDefault="00CF0F5A" w:rsidP="00C137C9">
      <w:pPr>
        <w:spacing w:line="560" w:lineRule="exact"/>
        <w:ind w:firstLineChars="200" w:firstLine="560"/>
        <w:rPr>
          <w:rFonts w:ascii="仿宋_GB2312" w:eastAsia="仿宋_GB2312" w:hAnsi="Times New Roman" w:cs="Times New Roman"/>
          <w:sz w:val="28"/>
          <w:szCs w:val="28"/>
        </w:rPr>
      </w:pPr>
      <w:r w:rsidRPr="001B1E77">
        <w:rPr>
          <w:rFonts w:ascii="仿宋_GB2312" w:eastAsia="仿宋_GB2312" w:hAnsi="Times New Roman" w:cs="仿宋_GB2312"/>
          <w:sz w:val="28"/>
          <w:szCs w:val="28"/>
        </w:rPr>
        <w:t>3.</w:t>
      </w:r>
      <w:r w:rsidRPr="001B1E77">
        <w:rPr>
          <w:rFonts w:ascii="仿宋_GB2312" w:eastAsia="仿宋_GB2312" w:hAnsi="Times New Roman" w:cs="仿宋_GB2312" w:hint="eastAsia"/>
          <w:sz w:val="28"/>
          <w:szCs w:val="28"/>
        </w:rPr>
        <w:t>邮寄时外包装标明“信用承诺”字样，邮寄地址：广西南宁市桃源路</w:t>
      </w:r>
      <w:r w:rsidRPr="001B1E77">
        <w:rPr>
          <w:rFonts w:ascii="仿宋_GB2312" w:eastAsia="仿宋_GB2312" w:hAnsi="Times New Roman" w:cs="仿宋_GB2312"/>
          <w:sz w:val="28"/>
          <w:szCs w:val="28"/>
        </w:rPr>
        <w:t>35</w:t>
      </w:r>
      <w:r w:rsidRPr="001B1E77">
        <w:rPr>
          <w:rFonts w:ascii="仿宋_GB2312" w:eastAsia="仿宋_GB2312" w:hAnsi="Times New Roman" w:cs="仿宋_GB2312" w:hint="eastAsia"/>
          <w:sz w:val="28"/>
          <w:szCs w:val="28"/>
        </w:rPr>
        <w:t>号自治区卫健委旧办公楼二楼，前台接收，电话：</w:t>
      </w:r>
      <w:r w:rsidRPr="001B1E77">
        <w:rPr>
          <w:rFonts w:ascii="仿宋_GB2312" w:eastAsia="仿宋_GB2312" w:hAnsi="Times New Roman" w:cs="仿宋_GB2312"/>
          <w:sz w:val="28"/>
          <w:szCs w:val="28"/>
        </w:rPr>
        <w:t>0771-2831753</w:t>
      </w:r>
      <w:r w:rsidRPr="001B1E77">
        <w:rPr>
          <w:rFonts w:ascii="仿宋_GB2312" w:eastAsia="仿宋_GB2312" w:hAnsi="Times New Roman" w:cs="仿宋_GB2312" w:hint="eastAsia"/>
          <w:sz w:val="28"/>
          <w:szCs w:val="28"/>
        </w:rPr>
        <w:t>（药品）、</w:t>
      </w:r>
      <w:r w:rsidRPr="001B1E77">
        <w:rPr>
          <w:rFonts w:ascii="仿宋_GB2312" w:eastAsia="仿宋_GB2312" w:hAnsi="Times New Roman" w:cs="仿宋_GB2312"/>
          <w:sz w:val="28"/>
          <w:szCs w:val="28"/>
        </w:rPr>
        <w:t>0771-2837301</w:t>
      </w:r>
      <w:r w:rsidRPr="001B1E77">
        <w:rPr>
          <w:rFonts w:ascii="仿宋_GB2312" w:eastAsia="仿宋_GB2312" w:hAnsi="Times New Roman" w:cs="仿宋_GB2312" w:hint="eastAsia"/>
          <w:sz w:val="28"/>
          <w:szCs w:val="28"/>
        </w:rPr>
        <w:t>（耗材）。</w:t>
      </w:r>
    </w:p>
    <w:p w:rsidR="00CF0F5A" w:rsidRPr="001B1E77" w:rsidRDefault="00CF0F5A" w:rsidP="00C137C9">
      <w:pPr>
        <w:spacing w:line="560" w:lineRule="exact"/>
        <w:ind w:firstLineChars="200" w:firstLine="560"/>
        <w:rPr>
          <w:rFonts w:ascii="仿宋_GB2312" w:eastAsia="仿宋_GB2312" w:hAnsi="Times New Roman" w:cs="Times New Roman"/>
          <w:sz w:val="28"/>
          <w:szCs w:val="28"/>
        </w:rPr>
      </w:pPr>
      <w:r w:rsidRPr="001B1E77">
        <w:rPr>
          <w:rFonts w:ascii="仿宋_GB2312" w:eastAsia="仿宋_GB2312" w:hAnsi="Times New Roman" w:cs="仿宋_GB2312"/>
          <w:sz w:val="28"/>
          <w:szCs w:val="28"/>
        </w:rPr>
        <w:t>4.</w:t>
      </w:r>
      <w:r w:rsidRPr="001B1E77">
        <w:rPr>
          <w:rFonts w:ascii="仿宋_GB2312" w:eastAsia="仿宋_GB2312" w:hAnsi="Times New Roman" w:cs="仿宋_GB2312" w:hint="eastAsia"/>
          <w:sz w:val="28"/>
          <w:szCs w:val="28"/>
        </w:rPr>
        <w:t>同时通过广西壮族自治区药械集中采购网“信用评价系统”进行承诺。网址</w:t>
      </w:r>
      <w:r w:rsidRPr="001B1E77">
        <w:rPr>
          <w:rFonts w:ascii="仿宋_GB2312" w:eastAsia="仿宋_GB2312" w:hAnsi="Times New Roman" w:cs="仿宋_GB2312"/>
          <w:sz w:val="28"/>
          <w:szCs w:val="28"/>
        </w:rPr>
        <w:t>http://gxyx.gxyxcg.gxzf.gov.cn:6001/</w:t>
      </w:r>
    </w:p>
    <w:p w:rsidR="00A81A82" w:rsidRDefault="00CF0F5A" w:rsidP="00C137C9">
      <w:pPr>
        <w:spacing w:line="560" w:lineRule="exact"/>
        <w:ind w:firstLineChars="200" w:firstLine="560"/>
        <w:rPr>
          <w:rFonts w:ascii="仿宋_GB2312" w:eastAsia="仿宋_GB2312" w:hAnsi="Times New Roman" w:cs="仿宋_GB2312"/>
          <w:sz w:val="28"/>
          <w:szCs w:val="28"/>
        </w:rPr>
      </w:pPr>
      <w:r w:rsidRPr="001B1E77">
        <w:rPr>
          <w:rFonts w:ascii="仿宋_GB2312" w:eastAsia="仿宋_GB2312" w:hAnsi="Times New Roman" w:cs="仿宋_GB2312" w:hint="eastAsia"/>
          <w:sz w:val="28"/>
          <w:szCs w:val="28"/>
        </w:rPr>
        <w:t>登录时注意：</w:t>
      </w:r>
    </w:p>
    <w:p w:rsidR="00A81A82" w:rsidRDefault="00CF0F5A" w:rsidP="00C137C9">
      <w:pPr>
        <w:spacing w:line="560" w:lineRule="exact"/>
        <w:ind w:firstLineChars="200" w:firstLine="560"/>
        <w:rPr>
          <w:rFonts w:ascii="仿宋_GB2312" w:eastAsia="仿宋_GB2312" w:hAnsi="Times New Roman" w:cs="仿宋_GB2312"/>
          <w:sz w:val="28"/>
          <w:szCs w:val="28"/>
        </w:rPr>
      </w:pPr>
      <w:r w:rsidRPr="001B1E77">
        <w:rPr>
          <w:rFonts w:ascii="仿宋_GB2312" w:eastAsia="仿宋_GB2312" w:hAnsi="Times New Roman" w:cs="仿宋_GB2312" w:hint="eastAsia"/>
          <w:sz w:val="28"/>
          <w:szCs w:val="28"/>
        </w:rPr>
        <w:t>①药品、疫苗企业用户登录时使用交易或采购系统的用户名登录。</w:t>
      </w:r>
    </w:p>
    <w:p w:rsidR="00A81A82" w:rsidRDefault="00CF0F5A" w:rsidP="00C137C9">
      <w:pPr>
        <w:spacing w:line="560" w:lineRule="exact"/>
        <w:ind w:firstLineChars="200" w:firstLine="560"/>
        <w:rPr>
          <w:rFonts w:ascii="仿宋_GB2312" w:eastAsia="仿宋_GB2312" w:hAnsi="Times New Roman" w:cs="仿宋_GB2312"/>
          <w:sz w:val="28"/>
          <w:szCs w:val="28"/>
        </w:rPr>
      </w:pPr>
      <w:r w:rsidRPr="001B1E77">
        <w:rPr>
          <w:rFonts w:ascii="仿宋_GB2312" w:eastAsia="仿宋_GB2312" w:hAnsi="Times New Roman" w:cs="仿宋_GB2312" w:hint="eastAsia"/>
          <w:sz w:val="28"/>
          <w:szCs w:val="28"/>
        </w:rPr>
        <w:t>②耗材企业用户登录时，用户名为：</w:t>
      </w:r>
      <w:r w:rsidRPr="001B1E77">
        <w:rPr>
          <w:rFonts w:ascii="仿宋_GB2312" w:eastAsia="仿宋_GB2312" w:hAnsi="Times New Roman" w:cs="仿宋_GB2312"/>
          <w:sz w:val="28"/>
          <w:szCs w:val="28"/>
        </w:rPr>
        <w:t>HC+</w:t>
      </w:r>
      <w:r w:rsidRPr="001B1E77">
        <w:rPr>
          <w:rFonts w:ascii="仿宋_GB2312" w:eastAsia="仿宋_GB2312" w:hAnsi="Times New Roman" w:cs="仿宋_GB2312" w:hint="eastAsia"/>
          <w:sz w:val="28"/>
          <w:szCs w:val="28"/>
        </w:rPr>
        <w:t>耗材采购系统用户名，例如：耗材采购系统用户名为：</w:t>
      </w:r>
      <w:r w:rsidRPr="001B1E77">
        <w:rPr>
          <w:rFonts w:ascii="仿宋_GB2312" w:eastAsia="仿宋_GB2312" w:hAnsi="Times New Roman" w:cs="仿宋_GB2312"/>
          <w:sz w:val="28"/>
          <w:szCs w:val="28"/>
        </w:rPr>
        <w:t>GX_S0807</w:t>
      </w:r>
      <w:r w:rsidRPr="001B1E77">
        <w:rPr>
          <w:rFonts w:ascii="仿宋_GB2312" w:eastAsia="仿宋_GB2312" w:hAnsi="Times New Roman" w:cs="仿宋_GB2312" w:hint="eastAsia"/>
          <w:sz w:val="28"/>
          <w:szCs w:val="28"/>
        </w:rPr>
        <w:t>，则系统登录用户名为：</w:t>
      </w:r>
      <w:r w:rsidRPr="001B1E77">
        <w:rPr>
          <w:rFonts w:ascii="仿宋_GB2312" w:eastAsia="仿宋_GB2312" w:hAnsi="Times New Roman" w:cs="仿宋_GB2312"/>
          <w:sz w:val="28"/>
          <w:szCs w:val="28"/>
        </w:rPr>
        <w:t>HCGX_S0807</w:t>
      </w:r>
      <w:r w:rsidRPr="001B1E77">
        <w:rPr>
          <w:rFonts w:ascii="仿宋_GB2312" w:eastAsia="仿宋_GB2312" w:hAnsi="Times New Roman" w:cs="仿宋_GB2312" w:hint="eastAsia"/>
          <w:sz w:val="28"/>
          <w:szCs w:val="28"/>
        </w:rPr>
        <w:t>。</w:t>
      </w:r>
    </w:p>
    <w:p w:rsidR="00A81A82" w:rsidRDefault="00CF0F5A" w:rsidP="00C137C9">
      <w:pPr>
        <w:spacing w:line="560" w:lineRule="exact"/>
        <w:ind w:firstLineChars="200" w:firstLine="560"/>
        <w:rPr>
          <w:rFonts w:ascii="仿宋_GB2312" w:eastAsia="仿宋_GB2312" w:hAnsi="Times New Roman" w:cs="仿宋_GB2312"/>
          <w:sz w:val="28"/>
          <w:szCs w:val="28"/>
        </w:rPr>
      </w:pPr>
      <w:r w:rsidRPr="001B1E77">
        <w:rPr>
          <w:rFonts w:ascii="仿宋_GB2312" w:eastAsia="仿宋_GB2312" w:hAnsi="Times New Roman" w:cs="仿宋_GB2312" w:hint="eastAsia"/>
          <w:sz w:val="28"/>
          <w:szCs w:val="28"/>
        </w:rPr>
        <w:t>③首次登录密码和交易或采购系统的密码一致。</w:t>
      </w:r>
    </w:p>
    <w:p w:rsidR="00CF0F5A" w:rsidRPr="001B1E77" w:rsidRDefault="00CF0F5A" w:rsidP="00C137C9">
      <w:pPr>
        <w:spacing w:line="560" w:lineRule="exact"/>
        <w:ind w:firstLineChars="200" w:firstLine="560"/>
        <w:rPr>
          <w:rFonts w:ascii="仿宋_GB2312" w:eastAsia="仿宋_GB2312" w:hAnsi="Times New Roman" w:cs="Times New Roman"/>
          <w:sz w:val="28"/>
          <w:szCs w:val="28"/>
        </w:rPr>
      </w:pPr>
      <w:r w:rsidRPr="001B1E77">
        <w:rPr>
          <w:rFonts w:ascii="仿宋_GB2312" w:eastAsia="仿宋_GB2312" w:hAnsi="Times New Roman" w:cs="仿宋_GB2312" w:hint="eastAsia"/>
          <w:sz w:val="28"/>
          <w:szCs w:val="28"/>
        </w:rPr>
        <w:t>④无法登录信用评价系统的，请提交处理申请到邮箱</w:t>
      </w:r>
      <w:r w:rsidRPr="001B1E77">
        <w:rPr>
          <w:rFonts w:ascii="仿宋_GB2312" w:eastAsia="仿宋_GB2312" w:hAnsi="Times New Roman" w:cs="仿宋_GB2312"/>
          <w:sz w:val="28"/>
          <w:szCs w:val="28"/>
        </w:rPr>
        <w:t>gxyxcgyw@163.com</w:t>
      </w:r>
      <w:r w:rsidRPr="001B1E77">
        <w:rPr>
          <w:rFonts w:ascii="仿宋_GB2312" w:eastAsia="仿宋_GB2312" w:hAnsi="Times New Roman" w:cs="仿宋_GB2312" w:hint="eastAsia"/>
          <w:sz w:val="28"/>
          <w:szCs w:val="28"/>
        </w:rPr>
        <w:t>，邮件名：信用评价</w:t>
      </w:r>
      <w:r w:rsidRPr="001B1E77">
        <w:rPr>
          <w:rFonts w:ascii="仿宋_GB2312" w:eastAsia="仿宋_GB2312" w:hAnsi="Times New Roman" w:cs="仿宋_GB2312"/>
          <w:sz w:val="28"/>
          <w:szCs w:val="28"/>
        </w:rPr>
        <w:t>+</w:t>
      </w:r>
      <w:r w:rsidRPr="001B1E77">
        <w:rPr>
          <w:rFonts w:ascii="仿宋_GB2312" w:eastAsia="仿宋_GB2312" w:hAnsi="Times New Roman" w:cs="仿宋_GB2312" w:hint="eastAsia"/>
          <w:sz w:val="28"/>
          <w:szCs w:val="28"/>
        </w:rPr>
        <w:t>企业名称，内容：用户不存在或者密码重置等，附件：拍摄被授权人手持身份证的相片。</w:t>
      </w:r>
    </w:p>
    <w:p w:rsidR="00CF0F5A" w:rsidRPr="001B1E77" w:rsidRDefault="00CF0F5A" w:rsidP="00C137C9">
      <w:pPr>
        <w:spacing w:line="560" w:lineRule="exact"/>
        <w:ind w:firstLineChars="200" w:firstLine="560"/>
        <w:rPr>
          <w:rFonts w:ascii="仿宋_GB2312" w:eastAsia="仿宋_GB2312" w:hAnsi="Times New Roman" w:cs="Times New Roman"/>
          <w:sz w:val="28"/>
          <w:szCs w:val="28"/>
        </w:rPr>
      </w:pPr>
      <w:r w:rsidRPr="001B1E77">
        <w:rPr>
          <w:rFonts w:ascii="仿宋_GB2312" w:eastAsia="仿宋_GB2312" w:hAnsi="Times New Roman" w:cs="仿宋_GB2312"/>
          <w:sz w:val="28"/>
          <w:szCs w:val="28"/>
        </w:rPr>
        <w:t>5.</w:t>
      </w:r>
      <w:r w:rsidRPr="001B1E77">
        <w:rPr>
          <w:rFonts w:ascii="仿宋_GB2312" w:eastAsia="仿宋_GB2312" w:hAnsi="Times New Roman" w:cs="仿宋_GB2312" w:hint="eastAsia"/>
          <w:sz w:val="28"/>
          <w:szCs w:val="28"/>
        </w:rPr>
        <w:t>网上承诺与书面承诺的编号保持一致，企业名称、法人信息与交易系统保持一致。</w:t>
      </w:r>
    </w:p>
    <w:p w:rsidR="00CF0F5A" w:rsidRPr="001B1E77" w:rsidRDefault="00CF0F5A" w:rsidP="00C137C9">
      <w:pPr>
        <w:spacing w:line="560" w:lineRule="exact"/>
        <w:ind w:firstLineChars="200" w:firstLine="560"/>
        <w:rPr>
          <w:rFonts w:ascii="仿宋_GB2312" w:eastAsia="仿宋_GB2312" w:hAnsi="Times New Roman" w:cs="Times New Roman"/>
          <w:sz w:val="28"/>
          <w:szCs w:val="28"/>
        </w:rPr>
      </w:pPr>
      <w:r w:rsidRPr="001B1E77">
        <w:rPr>
          <w:rFonts w:ascii="仿宋_GB2312" w:eastAsia="仿宋_GB2312" w:hAnsi="Times New Roman" w:cs="仿宋_GB2312"/>
          <w:sz w:val="28"/>
          <w:szCs w:val="28"/>
        </w:rPr>
        <w:t>6.</w:t>
      </w:r>
      <w:r w:rsidRPr="001B1E77">
        <w:rPr>
          <w:rFonts w:ascii="仿宋_GB2312" w:eastAsia="仿宋_GB2312" w:hAnsi="Times New Roman" w:cs="仿宋_GB2312" w:hint="eastAsia"/>
          <w:sz w:val="28"/>
          <w:szCs w:val="28"/>
        </w:rPr>
        <w:t>在接到书面承诺后</w:t>
      </w:r>
      <w:r w:rsidRPr="001B1E77">
        <w:rPr>
          <w:rFonts w:ascii="仿宋_GB2312" w:eastAsia="仿宋_GB2312" w:hAnsi="Times New Roman" w:cs="仿宋_GB2312"/>
          <w:sz w:val="28"/>
          <w:szCs w:val="28"/>
        </w:rPr>
        <w:t>5</w:t>
      </w:r>
      <w:r w:rsidRPr="001B1E77">
        <w:rPr>
          <w:rFonts w:ascii="仿宋_GB2312" w:eastAsia="仿宋_GB2312" w:hAnsi="Times New Roman" w:cs="仿宋_GB2312" w:hint="eastAsia"/>
          <w:sz w:val="28"/>
          <w:szCs w:val="28"/>
        </w:rPr>
        <w:t>个工作日左右完成审核，企业可在“信用评价系统”查看。</w:t>
      </w:r>
    </w:p>
    <w:p w:rsidR="000C0759" w:rsidRPr="00CA17BB" w:rsidRDefault="00CF0F5A" w:rsidP="00CA17BB">
      <w:pPr>
        <w:spacing w:line="560" w:lineRule="exact"/>
        <w:ind w:firstLineChars="200" w:firstLine="560"/>
        <w:rPr>
          <w:rFonts w:ascii="仿宋_GB2312" w:eastAsia="仿宋_GB2312" w:hAnsi="Times New Roman" w:cs="Times New Roman"/>
          <w:sz w:val="28"/>
          <w:szCs w:val="28"/>
        </w:rPr>
      </w:pPr>
      <w:r w:rsidRPr="001B1E77">
        <w:rPr>
          <w:rFonts w:ascii="仿宋_GB2312" w:eastAsia="仿宋_GB2312" w:hAnsi="Times New Roman" w:cs="仿宋_GB2312"/>
          <w:sz w:val="28"/>
          <w:szCs w:val="28"/>
        </w:rPr>
        <w:t>7.</w:t>
      </w:r>
      <w:r w:rsidRPr="001B1E77">
        <w:rPr>
          <w:rFonts w:ascii="仿宋_GB2312" w:eastAsia="仿宋_GB2312" w:hAnsi="Times New Roman" w:cs="仿宋_GB2312" w:hint="eastAsia"/>
          <w:sz w:val="28"/>
          <w:szCs w:val="28"/>
        </w:rPr>
        <w:t>已审核通过的请勿重复提交。</w:t>
      </w:r>
    </w:p>
    <w:sectPr w:rsidR="000C0759" w:rsidRPr="00CA17BB" w:rsidSect="002C3C00">
      <w:pgSz w:w="11906" w:h="16838"/>
      <w:pgMar w:top="1701" w:right="1418"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6E6" w:rsidRDefault="008F46E6" w:rsidP="002C3C00">
      <w:r>
        <w:separator/>
      </w:r>
    </w:p>
  </w:endnote>
  <w:endnote w:type="continuationSeparator" w:id="0">
    <w:p w:rsidR="008F46E6" w:rsidRDefault="008F46E6" w:rsidP="002C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6E6" w:rsidRDefault="008F46E6" w:rsidP="002C3C00">
      <w:r>
        <w:separator/>
      </w:r>
    </w:p>
  </w:footnote>
  <w:footnote w:type="continuationSeparator" w:id="0">
    <w:p w:rsidR="008F46E6" w:rsidRDefault="008F46E6" w:rsidP="002C3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D54"/>
    <w:rsid w:val="000120D4"/>
    <w:rsid w:val="000419F5"/>
    <w:rsid w:val="0004366C"/>
    <w:rsid w:val="00057C95"/>
    <w:rsid w:val="000C0759"/>
    <w:rsid w:val="000F1A79"/>
    <w:rsid w:val="000F2739"/>
    <w:rsid w:val="00115261"/>
    <w:rsid w:val="00143D24"/>
    <w:rsid w:val="001A1C46"/>
    <w:rsid w:val="001B3BB5"/>
    <w:rsid w:val="00225D54"/>
    <w:rsid w:val="00253036"/>
    <w:rsid w:val="002C3C00"/>
    <w:rsid w:val="002C71AF"/>
    <w:rsid w:val="00345044"/>
    <w:rsid w:val="003501F7"/>
    <w:rsid w:val="00361ACE"/>
    <w:rsid w:val="004029F6"/>
    <w:rsid w:val="005768CF"/>
    <w:rsid w:val="00587DB5"/>
    <w:rsid w:val="005D3A91"/>
    <w:rsid w:val="005D74C3"/>
    <w:rsid w:val="00747F7F"/>
    <w:rsid w:val="00751170"/>
    <w:rsid w:val="0079103C"/>
    <w:rsid w:val="007B51A9"/>
    <w:rsid w:val="007D5AB3"/>
    <w:rsid w:val="00804F4B"/>
    <w:rsid w:val="008F46E6"/>
    <w:rsid w:val="009055B4"/>
    <w:rsid w:val="009373C7"/>
    <w:rsid w:val="00971744"/>
    <w:rsid w:val="009B49D1"/>
    <w:rsid w:val="00A02387"/>
    <w:rsid w:val="00A81A82"/>
    <w:rsid w:val="00AA5E22"/>
    <w:rsid w:val="00B45774"/>
    <w:rsid w:val="00BB40BC"/>
    <w:rsid w:val="00BB4FD6"/>
    <w:rsid w:val="00C137C9"/>
    <w:rsid w:val="00C31EEA"/>
    <w:rsid w:val="00C5726E"/>
    <w:rsid w:val="00C85BEB"/>
    <w:rsid w:val="00CA17BB"/>
    <w:rsid w:val="00CA182B"/>
    <w:rsid w:val="00CA777B"/>
    <w:rsid w:val="00CB52C8"/>
    <w:rsid w:val="00CF0F5A"/>
    <w:rsid w:val="00CF2EF8"/>
    <w:rsid w:val="00D82CDB"/>
    <w:rsid w:val="00E71ADE"/>
    <w:rsid w:val="00E83F9C"/>
    <w:rsid w:val="00E87E95"/>
    <w:rsid w:val="00EB0E11"/>
    <w:rsid w:val="00F200FF"/>
    <w:rsid w:val="00F61B9F"/>
    <w:rsid w:val="00FE1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B75772-1FAE-42E2-9172-5E2C3159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3C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3C00"/>
    <w:rPr>
      <w:sz w:val="18"/>
      <w:szCs w:val="18"/>
    </w:rPr>
  </w:style>
  <w:style w:type="paragraph" w:styleId="a4">
    <w:name w:val="footer"/>
    <w:basedOn w:val="a"/>
    <w:link w:val="Char0"/>
    <w:uiPriority w:val="99"/>
    <w:unhideWhenUsed/>
    <w:rsid w:val="002C3C00"/>
    <w:pPr>
      <w:tabs>
        <w:tab w:val="center" w:pos="4153"/>
        <w:tab w:val="right" w:pos="8306"/>
      </w:tabs>
      <w:snapToGrid w:val="0"/>
      <w:jc w:val="left"/>
    </w:pPr>
    <w:rPr>
      <w:sz w:val="18"/>
      <w:szCs w:val="18"/>
    </w:rPr>
  </w:style>
  <w:style w:type="character" w:customStyle="1" w:styleId="Char0">
    <w:name w:val="页脚 Char"/>
    <w:basedOn w:val="a0"/>
    <w:link w:val="a4"/>
    <w:uiPriority w:val="99"/>
    <w:rsid w:val="002C3C00"/>
    <w:rPr>
      <w:sz w:val="18"/>
      <w:szCs w:val="18"/>
    </w:rPr>
  </w:style>
  <w:style w:type="paragraph" w:styleId="a5">
    <w:name w:val="Normal (Web)"/>
    <w:basedOn w:val="a"/>
    <w:uiPriority w:val="99"/>
    <w:semiHidden/>
    <w:unhideWhenUsed/>
    <w:rsid w:val="002C3C0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C3C00"/>
    <w:rPr>
      <w:b/>
      <w:bCs/>
    </w:rPr>
  </w:style>
  <w:style w:type="character" w:styleId="a7">
    <w:name w:val="Hyperlink"/>
    <w:basedOn w:val="a0"/>
    <w:uiPriority w:val="99"/>
    <w:semiHidden/>
    <w:unhideWhenUsed/>
    <w:rsid w:val="00CF0F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224786">
      <w:bodyDiv w:val="1"/>
      <w:marLeft w:val="0"/>
      <w:marRight w:val="0"/>
      <w:marTop w:val="0"/>
      <w:marBottom w:val="0"/>
      <w:divBdr>
        <w:top w:val="none" w:sz="0" w:space="0" w:color="auto"/>
        <w:left w:val="none" w:sz="0" w:space="0" w:color="auto"/>
        <w:bottom w:val="none" w:sz="0" w:space="0" w:color="auto"/>
        <w:right w:val="none" w:sz="0" w:space="0" w:color="auto"/>
      </w:divBdr>
    </w:div>
    <w:div w:id="13845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false</dc:creator>
  <cp:keywords/>
  <dc:description/>
  <cp:lastModifiedBy>false</cp:lastModifiedBy>
  <cp:revision>2</cp:revision>
  <cp:lastPrinted>2021-05-25T00:37:00Z</cp:lastPrinted>
  <dcterms:created xsi:type="dcterms:W3CDTF">2021-05-25T06:55:00Z</dcterms:created>
  <dcterms:modified xsi:type="dcterms:W3CDTF">2021-05-25T06:55:00Z</dcterms:modified>
</cp:coreProperties>
</file>